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31" w:type="dxa"/>
        <w:tblBorders>
          <w:bottom w:val="single" w:sz="6" w:space="0" w:color="auto"/>
        </w:tblBorders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1701"/>
        <w:gridCol w:w="7230"/>
      </w:tblGrid>
      <w:tr w:rsidR="00B40BE2" w14:paraId="69FCE0A7" w14:textId="77777777" w:rsidTr="00973441">
        <w:trPr>
          <w:cantSplit/>
          <w:trHeight w:hRule="exact" w:val="1141"/>
        </w:trPr>
        <w:tc>
          <w:tcPr>
            <w:tcW w:w="1701" w:type="dxa"/>
          </w:tcPr>
          <w:p w14:paraId="59D8A0BE" w14:textId="77777777" w:rsidR="00B40BE2" w:rsidRDefault="00B40BE2" w:rsidP="00973441">
            <w:pPr>
              <w:pStyle w:val="Intestazione"/>
              <w:tabs>
                <w:tab w:val="clear" w:pos="4819"/>
                <w:tab w:val="clear" w:pos="9638"/>
              </w:tabs>
              <w:ind w:right="409"/>
              <w:jc w:val="both"/>
            </w:pPr>
            <w:r w:rsidRPr="004D2B6E">
              <w:rPr>
                <w:b w:val="0"/>
                <w:noProof/>
                <w:sz w:val="15"/>
                <w:lang w:eastAsia="it-IT"/>
              </w:rPr>
              <w:drawing>
                <wp:inline distT="0" distB="0" distL="0" distR="0" wp14:anchorId="2543661F" wp14:editId="25B18BFB">
                  <wp:extent cx="876300" cy="676275"/>
                  <wp:effectExtent l="0" t="0" r="0" b="9525"/>
                  <wp:docPr id="2" name="Immagine 2" descr="logo_def_blu-pc cop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_def_blu-pc cop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0" w:type="dxa"/>
          </w:tcPr>
          <w:p w14:paraId="669B8C09" w14:textId="77777777" w:rsidR="00B40BE2" w:rsidRDefault="00B40BE2" w:rsidP="00973441">
            <w:pPr>
              <w:pStyle w:val="Intestazione"/>
              <w:tabs>
                <w:tab w:val="clear" w:pos="4819"/>
                <w:tab w:val="clear" w:pos="9638"/>
              </w:tabs>
              <w:rPr>
                <w:rFonts w:ascii="AGaramond Titling" w:hAnsi="AGaramond Titling"/>
                <w:b w:val="0"/>
                <w:i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2753D20F" wp14:editId="55AE53ED">
                  <wp:extent cx="1493520" cy="541020"/>
                  <wp:effectExtent l="0" t="0" r="0" b="0"/>
                  <wp:docPr id="3" name="Immagine 3" descr="Risultato immagini per logo in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isultato immagini per logo in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352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582E80" w14:textId="77777777" w:rsidR="00B40BE2" w:rsidRDefault="00B40BE2" w:rsidP="00973441">
            <w:pPr>
              <w:pStyle w:val="Intestazione"/>
              <w:tabs>
                <w:tab w:val="clear" w:pos="4819"/>
                <w:tab w:val="clear" w:pos="9638"/>
                <w:tab w:val="left" w:pos="3528"/>
              </w:tabs>
              <w:jc w:val="both"/>
              <w:rPr>
                <w:rFonts w:ascii="AGaramond Titling" w:hAnsi="AGaramond Titling"/>
                <w:i/>
              </w:rPr>
            </w:pPr>
            <w:r>
              <w:rPr>
                <w:rFonts w:ascii="AGaramond Titling" w:hAnsi="AGaramond Titling"/>
                <w:b w:val="0"/>
                <w:i/>
              </w:rPr>
              <w:tab/>
            </w:r>
          </w:p>
        </w:tc>
      </w:tr>
    </w:tbl>
    <w:p w14:paraId="1EC4856F" w14:textId="77777777" w:rsidR="00D07FA5" w:rsidRPr="00D07FA5" w:rsidRDefault="00D07FA5" w:rsidP="004358E6">
      <w:pPr>
        <w:rPr>
          <w:rStyle w:val="Enfasiintensa"/>
          <w:rFonts w:eastAsia="Arial Unicode MS"/>
          <w:i w:val="0"/>
          <w:iCs w:val="0"/>
          <w:sz w:val="24"/>
          <w:szCs w:val="24"/>
          <w:lang w:eastAsia="zh-TW"/>
        </w:rPr>
      </w:pPr>
    </w:p>
    <w:p w14:paraId="6D19AD77" w14:textId="77777777" w:rsidR="00B40BE2" w:rsidRDefault="00B40BE2" w:rsidP="004358E6">
      <w:pPr>
        <w:rPr>
          <w:rStyle w:val="Enfasiintensa"/>
          <w:rFonts w:eastAsia="Arial Unicode MS"/>
          <w:i w:val="0"/>
          <w:iCs w:val="0"/>
          <w:sz w:val="72"/>
          <w:szCs w:val="60"/>
          <w:lang w:eastAsia="zh-TW"/>
        </w:rPr>
      </w:pPr>
    </w:p>
    <w:p w14:paraId="743FA85F" w14:textId="6A08C27A" w:rsidR="004358E6" w:rsidRPr="00B40BE2" w:rsidRDefault="004358E6" w:rsidP="004358E6">
      <w:pPr>
        <w:rPr>
          <w:rStyle w:val="Enfasiintensa"/>
          <w:rFonts w:eastAsia="Arial Unicode MS"/>
          <w:i w:val="0"/>
          <w:iCs w:val="0"/>
          <w:sz w:val="72"/>
          <w:szCs w:val="60"/>
          <w:lang w:eastAsia="zh-TW"/>
        </w:rPr>
      </w:pPr>
      <w:r w:rsidRPr="00B40BE2">
        <w:rPr>
          <w:rStyle w:val="Enfasiintensa"/>
          <w:rFonts w:eastAsia="Arial Unicode MS"/>
          <w:i w:val="0"/>
          <w:iCs w:val="0"/>
          <w:sz w:val="72"/>
          <w:szCs w:val="60"/>
          <w:lang w:eastAsia="zh-TW"/>
        </w:rPr>
        <w:t>Ammissione a</w:t>
      </w:r>
      <w:r w:rsidR="008B70D8" w:rsidRPr="00B40BE2">
        <w:rPr>
          <w:rStyle w:val="Enfasiintensa"/>
          <w:rFonts w:eastAsia="Arial Unicode MS"/>
          <w:i w:val="0"/>
          <w:iCs w:val="0"/>
          <w:sz w:val="72"/>
          <w:szCs w:val="60"/>
          <w:lang w:eastAsia="zh-TW"/>
        </w:rPr>
        <w:t>l</w:t>
      </w:r>
      <w:r w:rsidRPr="00B40BE2">
        <w:rPr>
          <w:rStyle w:val="Enfasiintensa"/>
          <w:rFonts w:eastAsia="Arial Unicode MS"/>
          <w:i w:val="0"/>
          <w:iCs w:val="0"/>
          <w:sz w:val="72"/>
          <w:szCs w:val="60"/>
          <w:lang w:eastAsia="zh-TW"/>
        </w:rPr>
        <w:t xml:space="preserve"> </w:t>
      </w:r>
    </w:p>
    <w:p w14:paraId="492B356E" w14:textId="77777777" w:rsidR="00D07FA5" w:rsidRPr="00B40BE2" w:rsidRDefault="00D07FA5" w:rsidP="004358E6">
      <w:pPr>
        <w:rPr>
          <w:rStyle w:val="Enfasiintensa"/>
          <w:rFonts w:eastAsia="Arial Unicode MS"/>
          <w:b w:val="0"/>
          <w:i w:val="0"/>
          <w:iCs w:val="0"/>
          <w:sz w:val="24"/>
          <w:szCs w:val="60"/>
          <w:lang w:eastAsia="zh-TW"/>
        </w:rPr>
      </w:pPr>
    </w:p>
    <w:p w14:paraId="19AD8C9D" w14:textId="77777777" w:rsidR="004358E6" w:rsidRPr="00B40BE2" w:rsidRDefault="004358E6" w:rsidP="00BA17F7">
      <w:pPr>
        <w:rPr>
          <w:rStyle w:val="Enfasiintensa"/>
          <w:rFonts w:eastAsia="Arial Unicode MS"/>
          <w:b w:val="0"/>
          <w:i w:val="0"/>
          <w:iCs w:val="0"/>
          <w:color w:val="2E74B5" w:themeColor="accent1" w:themeShade="BF"/>
          <w:sz w:val="72"/>
          <w:szCs w:val="72"/>
          <w:lang w:eastAsia="zh-TW"/>
        </w:rPr>
      </w:pPr>
      <w:r w:rsidRPr="00B40BE2">
        <w:rPr>
          <w:rStyle w:val="Enfasiintensa"/>
          <w:rFonts w:eastAsia="Arial Unicode MS"/>
          <w:i w:val="0"/>
          <w:iCs w:val="0"/>
          <w:color w:val="2E74B5" w:themeColor="accent1" w:themeShade="BF"/>
          <w:sz w:val="72"/>
          <w:szCs w:val="72"/>
          <w:lang w:eastAsia="zh-TW"/>
        </w:rPr>
        <w:t>Master di II livello</w:t>
      </w:r>
    </w:p>
    <w:p w14:paraId="31F819BC" w14:textId="77777777" w:rsidR="00BA17F7" w:rsidRPr="00B40BE2" w:rsidRDefault="00BA17F7" w:rsidP="00AD093C">
      <w:pPr>
        <w:ind w:right="-30"/>
        <w:jc w:val="right"/>
        <w:rPr>
          <w:color w:val="1F4E79" w:themeColor="accent1" w:themeShade="80"/>
          <w:sz w:val="72"/>
          <w:szCs w:val="72"/>
        </w:rPr>
      </w:pPr>
    </w:p>
    <w:p w14:paraId="16000BB4" w14:textId="77777777" w:rsidR="008B70D8" w:rsidRPr="00B40BE2" w:rsidRDefault="008B70D8" w:rsidP="008472C6">
      <w:pPr>
        <w:rPr>
          <w:rFonts w:cs="Arial"/>
          <w:b/>
          <w:color w:val="4472C4" w:themeColor="accent5"/>
          <w:sz w:val="72"/>
          <w:szCs w:val="72"/>
        </w:rPr>
      </w:pPr>
      <w:r w:rsidRPr="00B40BE2">
        <w:rPr>
          <w:rFonts w:cs="Arial"/>
          <w:b/>
          <w:color w:val="4472C4" w:themeColor="accent5"/>
          <w:sz w:val="72"/>
          <w:szCs w:val="72"/>
        </w:rPr>
        <w:t>Esperto in mercato</w:t>
      </w:r>
    </w:p>
    <w:p w14:paraId="1ACDBA08" w14:textId="77777777" w:rsidR="008B70D8" w:rsidRPr="00B40BE2" w:rsidRDefault="008B70D8" w:rsidP="008472C6">
      <w:pPr>
        <w:jc w:val="left"/>
        <w:rPr>
          <w:b/>
          <w:color w:val="4472C4" w:themeColor="accent5"/>
          <w:sz w:val="72"/>
          <w:szCs w:val="72"/>
        </w:rPr>
      </w:pPr>
      <w:r w:rsidRPr="00B40BE2">
        <w:rPr>
          <w:rFonts w:cs="Arial"/>
          <w:b/>
          <w:color w:val="4472C4" w:themeColor="accent5"/>
          <w:sz w:val="72"/>
          <w:szCs w:val="72"/>
        </w:rPr>
        <w:t>del lavoro e welfare</w:t>
      </w:r>
    </w:p>
    <w:p w14:paraId="61667CE0" w14:textId="77777777" w:rsidR="008B70D8" w:rsidRPr="00B40BE2" w:rsidRDefault="008B70D8" w:rsidP="004358E6">
      <w:pPr>
        <w:jc w:val="right"/>
        <w:rPr>
          <w:color w:val="1F4E79" w:themeColor="accent1" w:themeShade="80"/>
          <w:sz w:val="48"/>
          <w:szCs w:val="44"/>
        </w:rPr>
      </w:pPr>
    </w:p>
    <w:p w14:paraId="33D19184" w14:textId="77777777" w:rsidR="008B70D8" w:rsidRPr="00B40BE2" w:rsidRDefault="008B70D8" w:rsidP="004358E6">
      <w:pPr>
        <w:jc w:val="right"/>
        <w:rPr>
          <w:color w:val="1F4E79" w:themeColor="accent1" w:themeShade="80"/>
          <w:sz w:val="48"/>
          <w:szCs w:val="44"/>
        </w:rPr>
      </w:pPr>
    </w:p>
    <w:p w14:paraId="09C83D43" w14:textId="77777777" w:rsidR="004F44FD" w:rsidRPr="00B40BE2" w:rsidRDefault="004F44FD" w:rsidP="004358E6">
      <w:pPr>
        <w:jc w:val="right"/>
        <w:rPr>
          <w:color w:val="1F4E79" w:themeColor="accent1" w:themeShade="80"/>
          <w:sz w:val="48"/>
          <w:szCs w:val="44"/>
        </w:rPr>
      </w:pPr>
    </w:p>
    <w:p w14:paraId="61E2F1AE" w14:textId="5C9A4381" w:rsidR="004358E6" w:rsidRPr="00B40BE2" w:rsidRDefault="004358E6" w:rsidP="004358E6">
      <w:pPr>
        <w:jc w:val="right"/>
        <w:rPr>
          <w:color w:val="1F4E79" w:themeColor="accent1" w:themeShade="80"/>
          <w:sz w:val="48"/>
          <w:szCs w:val="44"/>
        </w:rPr>
      </w:pPr>
      <w:r w:rsidRPr="00B40BE2">
        <w:rPr>
          <w:color w:val="1F4E79" w:themeColor="accent1" w:themeShade="80"/>
          <w:sz w:val="48"/>
          <w:szCs w:val="44"/>
        </w:rPr>
        <w:t>Anno Accademico 20</w:t>
      </w:r>
      <w:r w:rsidR="00FD5B0C" w:rsidRPr="00B40BE2">
        <w:rPr>
          <w:color w:val="1F4E79" w:themeColor="accent1" w:themeShade="80"/>
          <w:sz w:val="48"/>
          <w:szCs w:val="44"/>
        </w:rPr>
        <w:t>20</w:t>
      </w:r>
      <w:r w:rsidRPr="00B40BE2">
        <w:rPr>
          <w:color w:val="1F4E79" w:themeColor="accent1" w:themeShade="80"/>
          <w:sz w:val="48"/>
          <w:szCs w:val="44"/>
        </w:rPr>
        <w:t>-202</w:t>
      </w:r>
      <w:r w:rsidR="00FD5B0C" w:rsidRPr="00B40BE2">
        <w:rPr>
          <w:color w:val="1F4E79" w:themeColor="accent1" w:themeShade="80"/>
          <w:sz w:val="48"/>
          <w:szCs w:val="44"/>
        </w:rPr>
        <w:t>1</w:t>
      </w:r>
    </w:p>
    <w:p w14:paraId="5A5E7ED8" w14:textId="77777777" w:rsidR="00D404BE" w:rsidRPr="00B40BE2" w:rsidRDefault="00D404BE" w:rsidP="004358E6">
      <w:pPr>
        <w:jc w:val="right"/>
        <w:rPr>
          <w:color w:val="1F4E79" w:themeColor="accent1" w:themeShade="80"/>
          <w:sz w:val="48"/>
          <w:szCs w:val="44"/>
        </w:rPr>
      </w:pPr>
    </w:p>
    <w:p w14:paraId="76350E1D" w14:textId="1615ABA4" w:rsidR="00D404BE" w:rsidRPr="00B40BE2" w:rsidRDefault="00D404BE" w:rsidP="004358E6">
      <w:pPr>
        <w:jc w:val="right"/>
        <w:rPr>
          <w:color w:val="1F4E79" w:themeColor="accent1" w:themeShade="80"/>
          <w:sz w:val="48"/>
          <w:szCs w:val="44"/>
        </w:rPr>
      </w:pPr>
    </w:p>
    <w:p w14:paraId="58667650" w14:textId="21222607" w:rsidR="00721EBE" w:rsidRPr="00B40BE2" w:rsidRDefault="00721EBE" w:rsidP="004358E6">
      <w:pPr>
        <w:jc w:val="right"/>
        <w:rPr>
          <w:color w:val="1F4E79" w:themeColor="accent1" w:themeShade="80"/>
          <w:sz w:val="48"/>
          <w:szCs w:val="44"/>
        </w:rPr>
      </w:pPr>
    </w:p>
    <w:p w14:paraId="361990F1" w14:textId="77777777" w:rsidR="00721EBE" w:rsidRPr="00B40BE2" w:rsidRDefault="00721EBE" w:rsidP="004358E6">
      <w:pPr>
        <w:jc w:val="right"/>
        <w:rPr>
          <w:color w:val="1F4E79" w:themeColor="accent1" w:themeShade="80"/>
          <w:sz w:val="48"/>
          <w:szCs w:val="44"/>
        </w:rPr>
      </w:pPr>
    </w:p>
    <w:p w14:paraId="6C6B7315" w14:textId="77777777" w:rsidR="00D404BE" w:rsidRPr="00B40BE2" w:rsidRDefault="00D404BE" w:rsidP="004358E6">
      <w:pPr>
        <w:jc w:val="right"/>
        <w:rPr>
          <w:color w:val="1F4E79" w:themeColor="accent1" w:themeShade="80"/>
          <w:sz w:val="48"/>
          <w:szCs w:val="44"/>
        </w:rPr>
      </w:pPr>
    </w:p>
    <w:p w14:paraId="712AD2E7" w14:textId="77777777" w:rsidR="00D404BE" w:rsidRPr="00B40BE2" w:rsidRDefault="00D404BE" w:rsidP="004358E6">
      <w:pPr>
        <w:jc w:val="right"/>
        <w:rPr>
          <w:color w:val="1F4E79" w:themeColor="accent1" w:themeShade="80"/>
          <w:sz w:val="48"/>
          <w:szCs w:val="44"/>
        </w:rPr>
      </w:pPr>
    </w:p>
    <w:p w14:paraId="12E9E5E0" w14:textId="77777777" w:rsidR="00D404BE" w:rsidRPr="00B40BE2" w:rsidRDefault="00D404BE" w:rsidP="004358E6">
      <w:pPr>
        <w:jc w:val="right"/>
        <w:rPr>
          <w:color w:val="1F4E79" w:themeColor="accent1" w:themeShade="80"/>
          <w:sz w:val="48"/>
          <w:szCs w:val="44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637709878"/>
        <w:docPartObj>
          <w:docPartGallery w:val="Table of Contents"/>
          <w:docPartUnique/>
        </w:docPartObj>
      </w:sdtPr>
      <w:sdtEndPr/>
      <w:sdtContent>
        <w:p w14:paraId="322482E4" w14:textId="77777777" w:rsidR="009359B2" w:rsidRPr="00B40BE2" w:rsidRDefault="009359B2" w:rsidP="009D53C8">
          <w:pPr>
            <w:pStyle w:val="Titolosommario"/>
            <w:rPr>
              <w:rFonts w:asciiTheme="minorHAnsi" w:eastAsiaTheme="minorHAnsi" w:hAnsiTheme="minorHAnsi" w:cstheme="minorBidi"/>
              <w:color w:val="auto"/>
              <w:sz w:val="22"/>
              <w:szCs w:val="22"/>
              <w:lang w:eastAsia="en-US"/>
            </w:rPr>
          </w:pPr>
        </w:p>
        <w:p w14:paraId="3DBE275D" w14:textId="77777777" w:rsidR="0014782E" w:rsidRPr="00B40BE2" w:rsidRDefault="0014782E" w:rsidP="009D53C8">
          <w:pPr>
            <w:pStyle w:val="Titolosommario"/>
            <w:rPr>
              <w:rFonts w:asciiTheme="minorHAnsi" w:hAnsiTheme="minorHAnsi"/>
            </w:rPr>
          </w:pPr>
          <w:r w:rsidRPr="00B40BE2">
            <w:rPr>
              <w:rFonts w:asciiTheme="minorHAnsi" w:hAnsiTheme="minorHAnsi"/>
            </w:rPr>
            <w:t>Sommario</w:t>
          </w:r>
        </w:p>
        <w:p w14:paraId="42F90003" w14:textId="77777777" w:rsidR="008472C6" w:rsidRPr="00B40BE2" w:rsidRDefault="008472C6" w:rsidP="008472C6">
          <w:pPr>
            <w:rPr>
              <w:lang w:eastAsia="it-IT"/>
            </w:rPr>
          </w:pPr>
        </w:p>
        <w:p w14:paraId="65825C23" w14:textId="77777777" w:rsidR="00110889" w:rsidRPr="00B40BE2" w:rsidRDefault="0014782E" w:rsidP="008472C6">
          <w:pPr>
            <w:pStyle w:val="Sommario2"/>
            <w:rPr>
              <w:rFonts w:eastAsiaTheme="minorEastAsia"/>
              <w:lang w:eastAsia="it-IT"/>
            </w:rPr>
          </w:pPr>
          <w:r w:rsidRPr="00B40BE2">
            <w:fldChar w:fldCharType="begin"/>
          </w:r>
          <w:r w:rsidRPr="00B40BE2">
            <w:instrText xml:space="preserve"> TOC \o "1-3" \h \z \u </w:instrText>
          </w:r>
          <w:r w:rsidRPr="00B40BE2">
            <w:fldChar w:fldCharType="separate"/>
          </w:r>
          <w:hyperlink w:anchor="_Toc31883788" w:history="1">
            <w:r w:rsidR="00110889" w:rsidRPr="00B40BE2">
              <w:rPr>
                <w:rStyle w:val="Collegamentoipertestuale"/>
              </w:rPr>
              <w:t>Art. 1 - Disposizioni generali</w:t>
            </w:r>
            <w:r w:rsidR="00110889" w:rsidRPr="00B40BE2">
              <w:rPr>
                <w:webHidden/>
              </w:rPr>
              <w:tab/>
            </w:r>
            <w:r w:rsidR="00110889" w:rsidRPr="00B40BE2">
              <w:rPr>
                <w:webHidden/>
              </w:rPr>
              <w:fldChar w:fldCharType="begin"/>
            </w:r>
            <w:r w:rsidR="00110889" w:rsidRPr="00B40BE2">
              <w:rPr>
                <w:webHidden/>
              </w:rPr>
              <w:instrText xml:space="preserve"> PAGEREF _Toc31883788 \h </w:instrText>
            </w:r>
            <w:r w:rsidR="00110889" w:rsidRPr="00B40BE2">
              <w:rPr>
                <w:webHidden/>
              </w:rPr>
            </w:r>
            <w:r w:rsidR="00110889" w:rsidRPr="00B40BE2">
              <w:rPr>
                <w:webHidden/>
              </w:rPr>
              <w:fldChar w:fldCharType="separate"/>
            </w:r>
            <w:r w:rsidR="00110889" w:rsidRPr="00B40BE2">
              <w:rPr>
                <w:webHidden/>
              </w:rPr>
              <w:t>3</w:t>
            </w:r>
            <w:r w:rsidR="00110889" w:rsidRPr="00B40BE2">
              <w:rPr>
                <w:webHidden/>
              </w:rPr>
              <w:fldChar w:fldCharType="end"/>
            </w:r>
          </w:hyperlink>
        </w:p>
        <w:p w14:paraId="55159DE1" w14:textId="77777777" w:rsidR="00110889" w:rsidRPr="00B40BE2" w:rsidRDefault="00B40BE2" w:rsidP="008472C6">
          <w:pPr>
            <w:pStyle w:val="Sommario2"/>
            <w:rPr>
              <w:rFonts w:eastAsiaTheme="minorEastAsia"/>
              <w:lang w:eastAsia="it-IT"/>
            </w:rPr>
          </w:pPr>
          <w:hyperlink w:anchor="_Toc31883789" w:history="1">
            <w:r w:rsidR="00110889" w:rsidRPr="00B40BE2">
              <w:rPr>
                <w:rStyle w:val="Collegamentoipertestuale"/>
              </w:rPr>
              <w:t>Art. 2 - Requisiti per l’ammissione</w:t>
            </w:r>
            <w:r w:rsidR="00110889" w:rsidRPr="00B40BE2">
              <w:rPr>
                <w:webHidden/>
              </w:rPr>
              <w:tab/>
            </w:r>
            <w:r w:rsidR="00110889" w:rsidRPr="00B40BE2">
              <w:rPr>
                <w:webHidden/>
              </w:rPr>
              <w:fldChar w:fldCharType="begin"/>
            </w:r>
            <w:r w:rsidR="00110889" w:rsidRPr="00B40BE2">
              <w:rPr>
                <w:webHidden/>
              </w:rPr>
              <w:instrText xml:space="preserve"> PAGEREF _Toc31883789 \h </w:instrText>
            </w:r>
            <w:r w:rsidR="00110889" w:rsidRPr="00B40BE2">
              <w:rPr>
                <w:webHidden/>
              </w:rPr>
            </w:r>
            <w:r w:rsidR="00110889" w:rsidRPr="00B40BE2">
              <w:rPr>
                <w:webHidden/>
              </w:rPr>
              <w:fldChar w:fldCharType="separate"/>
            </w:r>
            <w:r w:rsidR="00110889" w:rsidRPr="00B40BE2">
              <w:rPr>
                <w:webHidden/>
              </w:rPr>
              <w:t>3</w:t>
            </w:r>
            <w:r w:rsidR="00110889" w:rsidRPr="00B40BE2">
              <w:rPr>
                <w:webHidden/>
              </w:rPr>
              <w:fldChar w:fldCharType="end"/>
            </w:r>
          </w:hyperlink>
        </w:p>
        <w:p w14:paraId="3956A18C" w14:textId="77777777" w:rsidR="00110889" w:rsidRPr="00B40BE2" w:rsidRDefault="00B40BE2" w:rsidP="008472C6">
          <w:pPr>
            <w:pStyle w:val="Sommario2"/>
            <w:rPr>
              <w:rFonts w:eastAsiaTheme="minorEastAsia"/>
              <w:lang w:eastAsia="it-IT"/>
            </w:rPr>
          </w:pPr>
          <w:hyperlink w:anchor="_Toc31883790" w:history="1">
            <w:r w:rsidR="00110889" w:rsidRPr="00B40BE2">
              <w:rPr>
                <w:rStyle w:val="Collegamentoipertestuale"/>
              </w:rPr>
              <w:t>Art. 3 – Domanda di ammissione</w:t>
            </w:r>
            <w:r w:rsidR="00110889" w:rsidRPr="00B40BE2">
              <w:rPr>
                <w:webHidden/>
              </w:rPr>
              <w:tab/>
            </w:r>
            <w:r w:rsidR="00110889" w:rsidRPr="00B40BE2">
              <w:rPr>
                <w:webHidden/>
              </w:rPr>
              <w:fldChar w:fldCharType="begin"/>
            </w:r>
            <w:r w:rsidR="00110889" w:rsidRPr="00B40BE2">
              <w:rPr>
                <w:webHidden/>
              </w:rPr>
              <w:instrText xml:space="preserve"> PAGEREF _Toc31883790 \h </w:instrText>
            </w:r>
            <w:r w:rsidR="00110889" w:rsidRPr="00B40BE2">
              <w:rPr>
                <w:webHidden/>
              </w:rPr>
            </w:r>
            <w:r w:rsidR="00110889" w:rsidRPr="00B40BE2">
              <w:rPr>
                <w:webHidden/>
              </w:rPr>
              <w:fldChar w:fldCharType="separate"/>
            </w:r>
            <w:r w:rsidR="00110889" w:rsidRPr="00B40BE2">
              <w:rPr>
                <w:webHidden/>
              </w:rPr>
              <w:t>3</w:t>
            </w:r>
            <w:r w:rsidR="00110889" w:rsidRPr="00B40BE2">
              <w:rPr>
                <w:webHidden/>
              </w:rPr>
              <w:fldChar w:fldCharType="end"/>
            </w:r>
          </w:hyperlink>
        </w:p>
        <w:p w14:paraId="4B804569" w14:textId="77777777" w:rsidR="00110889" w:rsidRPr="00B40BE2" w:rsidRDefault="00B40BE2" w:rsidP="008472C6">
          <w:pPr>
            <w:pStyle w:val="Sommario2"/>
            <w:rPr>
              <w:rFonts w:eastAsiaTheme="minorEastAsia"/>
              <w:lang w:eastAsia="it-IT"/>
            </w:rPr>
          </w:pPr>
          <w:hyperlink w:anchor="_Toc31883791" w:history="1">
            <w:r w:rsidR="00110889" w:rsidRPr="00B40BE2">
              <w:rPr>
                <w:rStyle w:val="Collegamentoipertestuale"/>
              </w:rPr>
              <w:t>Art. 4 – Candidati/e con titolo estero</w:t>
            </w:r>
            <w:r w:rsidR="00110889" w:rsidRPr="00B40BE2">
              <w:rPr>
                <w:webHidden/>
              </w:rPr>
              <w:tab/>
            </w:r>
            <w:r w:rsidR="00110889" w:rsidRPr="00B40BE2">
              <w:rPr>
                <w:webHidden/>
              </w:rPr>
              <w:fldChar w:fldCharType="begin"/>
            </w:r>
            <w:r w:rsidR="00110889" w:rsidRPr="00B40BE2">
              <w:rPr>
                <w:webHidden/>
              </w:rPr>
              <w:instrText xml:space="preserve"> PAGEREF _Toc31883791 \h </w:instrText>
            </w:r>
            <w:r w:rsidR="00110889" w:rsidRPr="00B40BE2">
              <w:rPr>
                <w:webHidden/>
              </w:rPr>
            </w:r>
            <w:r w:rsidR="00110889" w:rsidRPr="00B40BE2">
              <w:rPr>
                <w:webHidden/>
              </w:rPr>
              <w:fldChar w:fldCharType="separate"/>
            </w:r>
            <w:r w:rsidR="00110889" w:rsidRPr="00B40BE2">
              <w:rPr>
                <w:webHidden/>
              </w:rPr>
              <w:t>3</w:t>
            </w:r>
            <w:r w:rsidR="00110889" w:rsidRPr="00B40BE2">
              <w:rPr>
                <w:webHidden/>
              </w:rPr>
              <w:fldChar w:fldCharType="end"/>
            </w:r>
          </w:hyperlink>
        </w:p>
        <w:p w14:paraId="12F3A6E9" w14:textId="77777777" w:rsidR="00110889" w:rsidRPr="00B40BE2" w:rsidRDefault="00B40BE2" w:rsidP="008472C6">
          <w:pPr>
            <w:pStyle w:val="Sommario2"/>
            <w:rPr>
              <w:rFonts w:eastAsiaTheme="minorEastAsia"/>
              <w:lang w:eastAsia="it-IT"/>
            </w:rPr>
          </w:pPr>
          <w:hyperlink w:anchor="_Toc31883792" w:history="1">
            <w:r w:rsidR="00110889" w:rsidRPr="00B40BE2">
              <w:rPr>
                <w:rStyle w:val="Collegamentoipertestuale"/>
              </w:rPr>
              <w:t>Art. 5 - Immatricolazione</w:t>
            </w:r>
            <w:r w:rsidR="00110889" w:rsidRPr="00B40BE2">
              <w:rPr>
                <w:webHidden/>
              </w:rPr>
              <w:tab/>
            </w:r>
            <w:r w:rsidR="00110889" w:rsidRPr="00B40BE2">
              <w:rPr>
                <w:webHidden/>
              </w:rPr>
              <w:fldChar w:fldCharType="begin"/>
            </w:r>
            <w:r w:rsidR="00110889" w:rsidRPr="00B40BE2">
              <w:rPr>
                <w:webHidden/>
              </w:rPr>
              <w:instrText xml:space="preserve"> PAGEREF _Toc31883792 \h </w:instrText>
            </w:r>
            <w:r w:rsidR="00110889" w:rsidRPr="00B40BE2">
              <w:rPr>
                <w:webHidden/>
              </w:rPr>
            </w:r>
            <w:r w:rsidR="00110889" w:rsidRPr="00B40BE2">
              <w:rPr>
                <w:webHidden/>
              </w:rPr>
              <w:fldChar w:fldCharType="separate"/>
            </w:r>
            <w:r w:rsidR="00110889" w:rsidRPr="00B40BE2">
              <w:rPr>
                <w:webHidden/>
              </w:rPr>
              <w:t>4</w:t>
            </w:r>
            <w:r w:rsidR="00110889" w:rsidRPr="00B40BE2">
              <w:rPr>
                <w:webHidden/>
              </w:rPr>
              <w:fldChar w:fldCharType="end"/>
            </w:r>
          </w:hyperlink>
        </w:p>
        <w:p w14:paraId="2857035A" w14:textId="77777777" w:rsidR="00110889" w:rsidRPr="00B40BE2" w:rsidRDefault="00B40BE2" w:rsidP="008472C6">
          <w:pPr>
            <w:pStyle w:val="Sommario2"/>
            <w:rPr>
              <w:rFonts w:eastAsiaTheme="minorEastAsia"/>
              <w:lang w:eastAsia="it-IT"/>
            </w:rPr>
          </w:pPr>
          <w:hyperlink w:anchor="_Toc31883793" w:history="1">
            <w:r w:rsidR="00110889" w:rsidRPr="00B40BE2">
              <w:rPr>
                <w:rStyle w:val="Collegamentoipertestuale"/>
              </w:rPr>
              <w:t>Art. 6 - Tasse</w:t>
            </w:r>
            <w:r w:rsidR="00110889" w:rsidRPr="00B40BE2">
              <w:rPr>
                <w:webHidden/>
              </w:rPr>
              <w:tab/>
            </w:r>
            <w:r w:rsidR="00110889" w:rsidRPr="00B40BE2">
              <w:rPr>
                <w:webHidden/>
              </w:rPr>
              <w:fldChar w:fldCharType="begin"/>
            </w:r>
            <w:r w:rsidR="00110889" w:rsidRPr="00B40BE2">
              <w:rPr>
                <w:webHidden/>
              </w:rPr>
              <w:instrText xml:space="preserve"> PAGEREF _Toc31883793 \h </w:instrText>
            </w:r>
            <w:r w:rsidR="00110889" w:rsidRPr="00B40BE2">
              <w:rPr>
                <w:webHidden/>
              </w:rPr>
            </w:r>
            <w:r w:rsidR="00110889" w:rsidRPr="00B40BE2">
              <w:rPr>
                <w:webHidden/>
              </w:rPr>
              <w:fldChar w:fldCharType="separate"/>
            </w:r>
            <w:r w:rsidR="00110889" w:rsidRPr="00B40BE2">
              <w:rPr>
                <w:webHidden/>
              </w:rPr>
              <w:t>4</w:t>
            </w:r>
            <w:r w:rsidR="00110889" w:rsidRPr="00B40BE2">
              <w:rPr>
                <w:webHidden/>
              </w:rPr>
              <w:fldChar w:fldCharType="end"/>
            </w:r>
          </w:hyperlink>
        </w:p>
        <w:p w14:paraId="2D284AD8" w14:textId="77777777" w:rsidR="00110889" w:rsidRPr="00B40BE2" w:rsidRDefault="00B40BE2" w:rsidP="008472C6">
          <w:pPr>
            <w:pStyle w:val="Sommario1"/>
            <w:ind w:left="221"/>
            <w:rPr>
              <w:rFonts w:eastAsiaTheme="minorEastAsia"/>
              <w:lang w:eastAsia="it-IT"/>
            </w:rPr>
          </w:pPr>
          <w:hyperlink w:anchor="_Toc31883794" w:history="1">
            <w:r w:rsidR="00110889" w:rsidRPr="00B40BE2">
              <w:rPr>
                <w:rStyle w:val="Collegamentoipertestuale"/>
              </w:rPr>
              <w:t>Art. 7 - Divieto di contemporanea iscrizione</w:t>
            </w:r>
            <w:r w:rsidR="00110889" w:rsidRPr="00B40BE2">
              <w:rPr>
                <w:webHidden/>
              </w:rPr>
              <w:tab/>
            </w:r>
            <w:r w:rsidR="00110889" w:rsidRPr="00B40BE2">
              <w:rPr>
                <w:webHidden/>
              </w:rPr>
              <w:fldChar w:fldCharType="begin"/>
            </w:r>
            <w:r w:rsidR="00110889" w:rsidRPr="00B40BE2">
              <w:rPr>
                <w:webHidden/>
              </w:rPr>
              <w:instrText xml:space="preserve"> PAGEREF _Toc31883794 \h </w:instrText>
            </w:r>
            <w:r w:rsidR="00110889" w:rsidRPr="00B40BE2">
              <w:rPr>
                <w:webHidden/>
              </w:rPr>
            </w:r>
            <w:r w:rsidR="00110889" w:rsidRPr="00B40BE2">
              <w:rPr>
                <w:webHidden/>
              </w:rPr>
              <w:fldChar w:fldCharType="separate"/>
            </w:r>
            <w:r w:rsidR="00110889" w:rsidRPr="00B40BE2">
              <w:rPr>
                <w:webHidden/>
              </w:rPr>
              <w:t>4</w:t>
            </w:r>
            <w:r w:rsidR="00110889" w:rsidRPr="00B40BE2">
              <w:rPr>
                <w:webHidden/>
              </w:rPr>
              <w:fldChar w:fldCharType="end"/>
            </w:r>
          </w:hyperlink>
        </w:p>
        <w:p w14:paraId="7DCC0E51" w14:textId="77777777" w:rsidR="00110889" w:rsidRPr="00B40BE2" w:rsidRDefault="00B40BE2" w:rsidP="008472C6">
          <w:pPr>
            <w:pStyle w:val="Sommario1"/>
            <w:ind w:left="221"/>
            <w:rPr>
              <w:rFonts w:eastAsiaTheme="minorEastAsia"/>
              <w:lang w:eastAsia="it-IT"/>
            </w:rPr>
          </w:pPr>
          <w:hyperlink w:anchor="_Toc31883795" w:history="1">
            <w:r w:rsidR="00110889" w:rsidRPr="00B40BE2">
              <w:rPr>
                <w:rStyle w:val="Collegamentoipertestuale"/>
              </w:rPr>
              <w:t>Art. 8 - AlmaLaurea</w:t>
            </w:r>
            <w:r w:rsidR="00110889" w:rsidRPr="00B40BE2">
              <w:rPr>
                <w:webHidden/>
              </w:rPr>
              <w:tab/>
            </w:r>
            <w:r w:rsidR="00110889" w:rsidRPr="00B40BE2">
              <w:rPr>
                <w:webHidden/>
              </w:rPr>
              <w:fldChar w:fldCharType="begin"/>
            </w:r>
            <w:r w:rsidR="00110889" w:rsidRPr="00B40BE2">
              <w:rPr>
                <w:webHidden/>
              </w:rPr>
              <w:instrText xml:space="preserve"> PAGEREF _Toc31883795 \h </w:instrText>
            </w:r>
            <w:r w:rsidR="00110889" w:rsidRPr="00B40BE2">
              <w:rPr>
                <w:webHidden/>
              </w:rPr>
            </w:r>
            <w:r w:rsidR="00110889" w:rsidRPr="00B40BE2">
              <w:rPr>
                <w:webHidden/>
              </w:rPr>
              <w:fldChar w:fldCharType="separate"/>
            </w:r>
            <w:r w:rsidR="00110889" w:rsidRPr="00B40BE2">
              <w:rPr>
                <w:webHidden/>
              </w:rPr>
              <w:t>4</w:t>
            </w:r>
            <w:r w:rsidR="00110889" w:rsidRPr="00B40BE2">
              <w:rPr>
                <w:webHidden/>
              </w:rPr>
              <w:fldChar w:fldCharType="end"/>
            </w:r>
          </w:hyperlink>
        </w:p>
        <w:p w14:paraId="184E2F11" w14:textId="77777777" w:rsidR="00110889" w:rsidRPr="00B40BE2" w:rsidRDefault="00B40BE2" w:rsidP="008472C6">
          <w:pPr>
            <w:pStyle w:val="Sommario2"/>
            <w:rPr>
              <w:rFonts w:eastAsiaTheme="minorEastAsia"/>
              <w:lang w:eastAsia="it-IT"/>
            </w:rPr>
          </w:pPr>
          <w:hyperlink w:anchor="_Toc31883796" w:history="1">
            <w:r w:rsidR="00110889" w:rsidRPr="00B40BE2">
              <w:rPr>
                <w:rStyle w:val="Collegamentoipertestuale"/>
              </w:rPr>
              <w:t>Art. 9 - Posta elettronica per comunicazioni istituzionali</w:t>
            </w:r>
            <w:r w:rsidR="00110889" w:rsidRPr="00B40BE2">
              <w:rPr>
                <w:webHidden/>
              </w:rPr>
              <w:tab/>
            </w:r>
            <w:r w:rsidR="00110889" w:rsidRPr="00B40BE2">
              <w:rPr>
                <w:webHidden/>
              </w:rPr>
              <w:fldChar w:fldCharType="begin"/>
            </w:r>
            <w:r w:rsidR="00110889" w:rsidRPr="00B40BE2">
              <w:rPr>
                <w:webHidden/>
              </w:rPr>
              <w:instrText xml:space="preserve"> PAGEREF _Toc31883796 \h </w:instrText>
            </w:r>
            <w:r w:rsidR="00110889" w:rsidRPr="00B40BE2">
              <w:rPr>
                <w:webHidden/>
              </w:rPr>
            </w:r>
            <w:r w:rsidR="00110889" w:rsidRPr="00B40BE2">
              <w:rPr>
                <w:webHidden/>
              </w:rPr>
              <w:fldChar w:fldCharType="separate"/>
            </w:r>
            <w:r w:rsidR="00110889" w:rsidRPr="00B40BE2">
              <w:rPr>
                <w:webHidden/>
              </w:rPr>
              <w:t>4</w:t>
            </w:r>
            <w:r w:rsidR="00110889" w:rsidRPr="00B40BE2">
              <w:rPr>
                <w:webHidden/>
              </w:rPr>
              <w:fldChar w:fldCharType="end"/>
            </w:r>
          </w:hyperlink>
        </w:p>
        <w:p w14:paraId="0A70598C" w14:textId="77777777" w:rsidR="00110889" w:rsidRPr="00B40BE2" w:rsidRDefault="00B40BE2" w:rsidP="008472C6">
          <w:pPr>
            <w:pStyle w:val="Sommario2"/>
            <w:rPr>
              <w:rFonts w:eastAsiaTheme="minorEastAsia"/>
              <w:lang w:eastAsia="it-IT"/>
            </w:rPr>
          </w:pPr>
          <w:hyperlink w:anchor="_Toc31883797" w:history="1">
            <w:r w:rsidR="00110889" w:rsidRPr="00B40BE2">
              <w:rPr>
                <w:rStyle w:val="Collegamentoipertestuale"/>
              </w:rPr>
              <w:t>Art. 10 - Informativa e privacy</w:t>
            </w:r>
            <w:r w:rsidR="00110889" w:rsidRPr="00B40BE2">
              <w:rPr>
                <w:webHidden/>
              </w:rPr>
              <w:tab/>
            </w:r>
            <w:r w:rsidR="00110889" w:rsidRPr="00B40BE2">
              <w:rPr>
                <w:webHidden/>
              </w:rPr>
              <w:fldChar w:fldCharType="begin"/>
            </w:r>
            <w:r w:rsidR="00110889" w:rsidRPr="00B40BE2">
              <w:rPr>
                <w:webHidden/>
              </w:rPr>
              <w:instrText xml:space="preserve"> PAGEREF _Toc31883797 \h </w:instrText>
            </w:r>
            <w:r w:rsidR="00110889" w:rsidRPr="00B40BE2">
              <w:rPr>
                <w:webHidden/>
              </w:rPr>
            </w:r>
            <w:r w:rsidR="00110889" w:rsidRPr="00B40BE2">
              <w:rPr>
                <w:webHidden/>
              </w:rPr>
              <w:fldChar w:fldCharType="separate"/>
            </w:r>
            <w:r w:rsidR="00110889" w:rsidRPr="00B40BE2">
              <w:rPr>
                <w:webHidden/>
              </w:rPr>
              <w:t>5</w:t>
            </w:r>
            <w:r w:rsidR="00110889" w:rsidRPr="00B40BE2">
              <w:rPr>
                <w:webHidden/>
              </w:rPr>
              <w:fldChar w:fldCharType="end"/>
            </w:r>
          </w:hyperlink>
        </w:p>
        <w:p w14:paraId="13281672" w14:textId="6590525D" w:rsidR="00110889" w:rsidRPr="00B40BE2" w:rsidRDefault="00B40BE2" w:rsidP="008472C6">
          <w:pPr>
            <w:pStyle w:val="Sommario2"/>
          </w:pPr>
          <w:hyperlink w:anchor="_Toc31883798" w:history="1">
            <w:r w:rsidR="00110889" w:rsidRPr="00B40BE2">
              <w:rPr>
                <w:rStyle w:val="Collegamentoipertestuale"/>
              </w:rPr>
              <w:t xml:space="preserve">Art. 11 </w:t>
            </w:r>
            <w:r w:rsidR="000524A6" w:rsidRPr="00B40BE2">
              <w:rPr>
                <w:rStyle w:val="Collegamentoipertestuale"/>
              </w:rPr>
              <w:t>–</w:t>
            </w:r>
            <w:r w:rsidR="00110889" w:rsidRPr="00B40BE2">
              <w:rPr>
                <w:rStyle w:val="Collegamentoipertestuale"/>
              </w:rPr>
              <w:t xml:space="preserve"> </w:t>
            </w:r>
            <w:r w:rsidR="000524A6" w:rsidRPr="00B40BE2">
              <w:rPr>
                <w:rStyle w:val="Collegamentoipertestuale"/>
              </w:rPr>
              <w:t>Inizio corsi</w:t>
            </w:r>
            <w:r w:rsidR="00110889" w:rsidRPr="00B40BE2">
              <w:rPr>
                <w:webHidden/>
              </w:rPr>
              <w:tab/>
            </w:r>
            <w:r w:rsidR="00110889" w:rsidRPr="00B40BE2">
              <w:rPr>
                <w:webHidden/>
              </w:rPr>
              <w:fldChar w:fldCharType="begin"/>
            </w:r>
            <w:r w:rsidR="00110889" w:rsidRPr="00B40BE2">
              <w:rPr>
                <w:webHidden/>
              </w:rPr>
              <w:instrText xml:space="preserve"> PAGEREF _Toc31883798 \h </w:instrText>
            </w:r>
            <w:r w:rsidR="00110889" w:rsidRPr="00B40BE2">
              <w:rPr>
                <w:webHidden/>
              </w:rPr>
            </w:r>
            <w:r w:rsidR="00110889" w:rsidRPr="00B40BE2">
              <w:rPr>
                <w:webHidden/>
              </w:rPr>
              <w:fldChar w:fldCharType="separate"/>
            </w:r>
            <w:r w:rsidR="00110889" w:rsidRPr="00B40BE2">
              <w:rPr>
                <w:webHidden/>
              </w:rPr>
              <w:t>5</w:t>
            </w:r>
            <w:r w:rsidR="00110889" w:rsidRPr="00B40BE2">
              <w:rPr>
                <w:webHidden/>
              </w:rPr>
              <w:fldChar w:fldCharType="end"/>
            </w:r>
          </w:hyperlink>
        </w:p>
        <w:p w14:paraId="01824FC0" w14:textId="684DA4AF" w:rsidR="000524A6" w:rsidRPr="00B40BE2" w:rsidRDefault="000524A6" w:rsidP="000524A6">
          <w:r w:rsidRPr="00B40BE2">
            <w:t xml:space="preserve">     Art. 12 - Frequenza e titolo finale ……………………………………………………………………………………………………………. 5</w:t>
          </w:r>
        </w:p>
        <w:p w14:paraId="05B3BA60" w14:textId="2AA03B79" w:rsidR="000524A6" w:rsidRPr="00B40BE2" w:rsidRDefault="000524A6" w:rsidP="000524A6">
          <w:r w:rsidRPr="00B40BE2">
            <w:t xml:space="preserve">     Art. 13 - Contatti utili ………………………………………………………………………………………………………………………………. 5</w:t>
          </w:r>
        </w:p>
        <w:p w14:paraId="03F1CAF1" w14:textId="67454AA6" w:rsidR="00110889" w:rsidRPr="00B40BE2" w:rsidRDefault="00B40BE2" w:rsidP="008472C6">
          <w:pPr>
            <w:pStyle w:val="Sommario1"/>
            <w:ind w:left="221"/>
            <w:rPr>
              <w:rFonts w:eastAsiaTheme="minorEastAsia"/>
              <w:lang w:eastAsia="it-IT"/>
            </w:rPr>
          </w:pPr>
          <w:hyperlink w:anchor="_Toc31883799" w:history="1">
            <w:r w:rsidR="00110889" w:rsidRPr="00B40BE2">
              <w:rPr>
                <w:rStyle w:val="Collegamentoipertestuale"/>
              </w:rPr>
              <w:t>Art. 1</w:t>
            </w:r>
            <w:r w:rsidR="000524A6" w:rsidRPr="00B40BE2">
              <w:rPr>
                <w:rStyle w:val="Collegamentoipertestuale"/>
              </w:rPr>
              <w:t>4</w:t>
            </w:r>
            <w:r w:rsidR="00110889" w:rsidRPr="00B40BE2">
              <w:rPr>
                <w:rStyle w:val="Collegamentoipertestuale"/>
              </w:rPr>
              <w:t xml:space="preserve"> Responsabile del procedimento amministrativo</w:t>
            </w:r>
            <w:r w:rsidR="00110889" w:rsidRPr="00B40BE2">
              <w:rPr>
                <w:webHidden/>
              </w:rPr>
              <w:tab/>
            </w:r>
            <w:r w:rsidR="00110889" w:rsidRPr="00B40BE2">
              <w:rPr>
                <w:webHidden/>
              </w:rPr>
              <w:fldChar w:fldCharType="begin"/>
            </w:r>
            <w:r w:rsidR="00110889" w:rsidRPr="00B40BE2">
              <w:rPr>
                <w:webHidden/>
              </w:rPr>
              <w:instrText xml:space="preserve"> PAGEREF _Toc31883799 \h </w:instrText>
            </w:r>
            <w:r w:rsidR="00110889" w:rsidRPr="00B40BE2">
              <w:rPr>
                <w:webHidden/>
              </w:rPr>
            </w:r>
            <w:r w:rsidR="00110889" w:rsidRPr="00B40BE2">
              <w:rPr>
                <w:webHidden/>
              </w:rPr>
              <w:fldChar w:fldCharType="separate"/>
            </w:r>
            <w:r w:rsidR="00110889" w:rsidRPr="00B40BE2">
              <w:rPr>
                <w:webHidden/>
              </w:rPr>
              <w:t>5</w:t>
            </w:r>
            <w:r w:rsidR="00110889" w:rsidRPr="00B40BE2">
              <w:rPr>
                <w:webHidden/>
              </w:rPr>
              <w:fldChar w:fldCharType="end"/>
            </w:r>
          </w:hyperlink>
        </w:p>
        <w:p w14:paraId="6E032384" w14:textId="77777777" w:rsidR="0014782E" w:rsidRPr="00B40BE2" w:rsidRDefault="0014782E" w:rsidP="009D53C8">
          <w:r w:rsidRPr="00B40BE2">
            <w:fldChar w:fldCharType="end"/>
          </w:r>
        </w:p>
      </w:sdtContent>
    </w:sdt>
    <w:p w14:paraId="09765FFD" w14:textId="77777777" w:rsidR="00014343" w:rsidRPr="00B40BE2" w:rsidRDefault="00014343" w:rsidP="009D53C8"/>
    <w:p w14:paraId="1D4D2914" w14:textId="77777777" w:rsidR="00742BDF" w:rsidRPr="00B40BE2" w:rsidRDefault="00742BDF" w:rsidP="009D53C8"/>
    <w:p w14:paraId="342DB8A3" w14:textId="77777777" w:rsidR="00742BDF" w:rsidRPr="00B40BE2" w:rsidRDefault="00742BDF" w:rsidP="009D53C8"/>
    <w:p w14:paraId="59110CEC" w14:textId="77777777" w:rsidR="00D404BE" w:rsidRPr="00B40BE2" w:rsidRDefault="00D404BE" w:rsidP="009D53C8"/>
    <w:p w14:paraId="7E298D0D" w14:textId="77777777" w:rsidR="00D404BE" w:rsidRPr="00B40BE2" w:rsidRDefault="00D404BE" w:rsidP="009D53C8"/>
    <w:p w14:paraId="1B152B54" w14:textId="77777777" w:rsidR="00D404BE" w:rsidRPr="00B40BE2" w:rsidRDefault="00D404BE" w:rsidP="009D53C8"/>
    <w:p w14:paraId="162BF5E2" w14:textId="77777777" w:rsidR="00742BDF" w:rsidRPr="00B40BE2" w:rsidRDefault="00742BDF" w:rsidP="009D53C8"/>
    <w:p w14:paraId="2F8493B4" w14:textId="77777777" w:rsidR="008B70D8" w:rsidRPr="00B40BE2" w:rsidRDefault="008472C6" w:rsidP="008472C6">
      <w:pPr>
        <w:tabs>
          <w:tab w:val="left" w:pos="6408"/>
        </w:tabs>
      </w:pPr>
      <w:r w:rsidRPr="00B40BE2">
        <w:tab/>
      </w:r>
    </w:p>
    <w:p w14:paraId="0C232780" w14:textId="77777777" w:rsidR="008B70D8" w:rsidRPr="00B40BE2" w:rsidRDefault="008B70D8" w:rsidP="009D53C8"/>
    <w:p w14:paraId="3BAF1B70" w14:textId="77777777" w:rsidR="00D404BE" w:rsidRPr="00B40BE2" w:rsidRDefault="00D404BE" w:rsidP="009D53C8"/>
    <w:p w14:paraId="47BC6B88" w14:textId="77777777" w:rsidR="00D404BE" w:rsidRPr="00B40BE2" w:rsidRDefault="00D404BE" w:rsidP="009D53C8"/>
    <w:p w14:paraId="22762410" w14:textId="77777777" w:rsidR="00D404BE" w:rsidRPr="00B40BE2" w:rsidRDefault="00D404BE" w:rsidP="009D53C8"/>
    <w:p w14:paraId="2952439E" w14:textId="77777777" w:rsidR="00D404BE" w:rsidRPr="00B40BE2" w:rsidRDefault="00D404BE" w:rsidP="009D53C8"/>
    <w:p w14:paraId="53F8DB04" w14:textId="77777777" w:rsidR="00D404BE" w:rsidRPr="00B40BE2" w:rsidRDefault="00D404BE" w:rsidP="009D53C8"/>
    <w:p w14:paraId="0CF70165" w14:textId="77777777" w:rsidR="00D404BE" w:rsidRPr="00B40BE2" w:rsidRDefault="00D404BE" w:rsidP="009D53C8"/>
    <w:p w14:paraId="7AFD4A77" w14:textId="77777777" w:rsidR="00D404BE" w:rsidRPr="00B40BE2" w:rsidRDefault="00D404BE" w:rsidP="009D53C8"/>
    <w:p w14:paraId="621EC212" w14:textId="77777777" w:rsidR="008B70D8" w:rsidRPr="00B40BE2" w:rsidRDefault="008B70D8" w:rsidP="009D53C8"/>
    <w:p w14:paraId="51081CB5" w14:textId="77777777" w:rsidR="008B70D8" w:rsidRPr="00B40BE2" w:rsidRDefault="008B70D8" w:rsidP="009D53C8"/>
    <w:p w14:paraId="3F42225F" w14:textId="77777777" w:rsidR="00742BDF" w:rsidRPr="00B40BE2" w:rsidRDefault="00742BDF" w:rsidP="009D53C8"/>
    <w:p w14:paraId="672D6F73" w14:textId="77777777" w:rsidR="00742BDF" w:rsidRPr="00B40BE2" w:rsidRDefault="00742BDF" w:rsidP="009D53C8"/>
    <w:p w14:paraId="55197FEB" w14:textId="77777777" w:rsidR="00BA555C" w:rsidRPr="00B40BE2" w:rsidRDefault="00BA555C" w:rsidP="009D53C8"/>
    <w:p w14:paraId="4E4D3ED9" w14:textId="77777777" w:rsidR="00BA555C" w:rsidRPr="00B40BE2" w:rsidRDefault="00BA555C" w:rsidP="009D53C8"/>
    <w:p w14:paraId="134FED73" w14:textId="77777777" w:rsidR="00014343" w:rsidRPr="00B40BE2" w:rsidRDefault="00A673BF" w:rsidP="009359B2">
      <w:pPr>
        <w:pStyle w:val="Titolo2"/>
        <w:numPr>
          <w:ilvl w:val="0"/>
          <w:numId w:val="0"/>
        </w:numPr>
        <w:ind w:right="-285"/>
      </w:pPr>
      <w:bookmarkStart w:id="0" w:name="_Ref505078383"/>
      <w:bookmarkStart w:id="1" w:name="_Toc31883788"/>
      <w:r w:rsidRPr="00B40BE2">
        <w:t xml:space="preserve">Art. 1 - </w:t>
      </w:r>
      <w:r w:rsidR="00014343" w:rsidRPr="00B40BE2">
        <w:t>Disposizioni generali</w:t>
      </w:r>
      <w:bookmarkEnd w:id="0"/>
      <w:bookmarkEnd w:id="1"/>
      <w:r w:rsidR="00014343" w:rsidRPr="00B40BE2">
        <w:t xml:space="preserve"> </w:t>
      </w:r>
    </w:p>
    <w:p w14:paraId="7C551F54" w14:textId="453325A7" w:rsidR="00302220" w:rsidRPr="00B40BE2" w:rsidRDefault="00302220" w:rsidP="0019497A">
      <w:pPr>
        <w:spacing w:line="240" w:lineRule="auto"/>
        <w:ind w:right="-285"/>
      </w:pPr>
      <w:r w:rsidRPr="00B40BE2">
        <w:t xml:space="preserve">Il presente bando contiene le disposizioni che regolano l’ammissione </w:t>
      </w:r>
      <w:r w:rsidR="008B70D8" w:rsidRPr="00B40BE2">
        <w:t xml:space="preserve">al master di II livello in </w:t>
      </w:r>
      <w:r w:rsidR="008B70D8" w:rsidRPr="00B40BE2">
        <w:rPr>
          <w:rFonts w:cs="Arial"/>
        </w:rPr>
        <w:t>Esperto in mercato del lavoro e welfare</w:t>
      </w:r>
      <w:r w:rsidR="00387B66" w:rsidRPr="00B40BE2">
        <w:t xml:space="preserve"> </w:t>
      </w:r>
      <w:r w:rsidR="008B70D8" w:rsidRPr="00B40BE2">
        <w:t xml:space="preserve">in convenzione con l’Istituto Nazionale della Previdenza Sociale </w:t>
      </w:r>
      <w:r w:rsidR="00387B66" w:rsidRPr="00B40BE2">
        <w:t>p</w:t>
      </w:r>
      <w:r w:rsidRPr="00B40BE2">
        <w:t>er l’Anno Accademico 20</w:t>
      </w:r>
      <w:r w:rsidR="006D18D7" w:rsidRPr="00B40BE2">
        <w:t>20</w:t>
      </w:r>
      <w:r w:rsidR="007512A9" w:rsidRPr="00B40BE2">
        <w:t>-202</w:t>
      </w:r>
      <w:r w:rsidR="006D18D7" w:rsidRPr="00B40BE2">
        <w:t>1</w:t>
      </w:r>
      <w:r w:rsidR="008B70D8" w:rsidRPr="00B40BE2">
        <w:t>.</w:t>
      </w:r>
    </w:p>
    <w:p w14:paraId="5638496A" w14:textId="3EB1971F" w:rsidR="00AC64B6" w:rsidRDefault="00AC64B6" w:rsidP="0019497A">
      <w:pPr>
        <w:spacing w:line="240" w:lineRule="auto"/>
        <w:ind w:right="-285"/>
      </w:pPr>
      <w:r w:rsidRPr="00B40BE2">
        <w:t>Il Regolamento del Corso di Master può essere visualizzato attraverso il seguente link</w:t>
      </w:r>
      <w:r w:rsidR="00B40BE2" w:rsidRPr="00B40BE2">
        <w:t xml:space="preserve"> </w:t>
      </w:r>
      <w:hyperlink r:id="rId13" w:history="1">
        <w:r w:rsidR="00B40BE2" w:rsidRPr="00CF1E14">
          <w:rPr>
            <w:rStyle w:val="Collegamentoipertestuale"/>
          </w:rPr>
          <w:t>https://www.uniroma3.it/corsi-post-lauream/2020-2021/esperto-in-mercato-del-lavoro-e-welfare-948/</w:t>
        </w:r>
      </w:hyperlink>
    </w:p>
    <w:p w14:paraId="4A1A8B7A" w14:textId="77777777" w:rsidR="00B40BE2" w:rsidRPr="00B40BE2" w:rsidRDefault="00B40BE2" w:rsidP="0019497A">
      <w:pPr>
        <w:spacing w:line="240" w:lineRule="auto"/>
        <w:ind w:right="-285"/>
      </w:pPr>
    </w:p>
    <w:p w14:paraId="689FCF73" w14:textId="77777777" w:rsidR="00325316" w:rsidRPr="00B40BE2" w:rsidRDefault="00325316" w:rsidP="0019497A">
      <w:pPr>
        <w:spacing w:line="240" w:lineRule="auto"/>
        <w:ind w:right="-285"/>
      </w:pPr>
    </w:p>
    <w:p w14:paraId="55E66B62" w14:textId="77777777" w:rsidR="00F31634" w:rsidRPr="00B40BE2" w:rsidRDefault="00F31634" w:rsidP="00F31634">
      <w:pPr>
        <w:rPr>
          <w:rStyle w:val="Enfasiintensa"/>
          <w:color w:val="C00000"/>
        </w:rPr>
      </w:pPr>
      <w:r w:rsidRPr="00B40BE2">
        <w:rPr>
          <w:rStyle w:val="Enfasiintensa"/>
          <w:color w:val="C00000"/>
        </w:rPr>
        <w:t>Registrazione ai servizi online e procedure online</w:t>
      </w:r>
    </w:p>
    <w:p w14:paraId="03B26B11" w14:textId="77777777" w:rsidR="00F31634" w:rsidRPr="00B40BE2" w:rsidRDefault="00F31634" w:rsidP="00F31634">
      <w:pPr>
        <w:shd w:val="clear" w:color="auto" w:fill="DEEAF6" w:themeFill="accent1" w:themeFillTint="33"/>
      </w:pPr>
      <w:r w:rsidRPr="00B40BE2">
        <w:rPr>
          <w:iCs/>
          <w:szCs w:val="24"/>
        </w:rPr>
        <w:t xml:space="preserve">Tutte </w:t>
      </w:r>
      <w:r w:rsidRPr="00B40BE2">
        <w:t xml:space="preserve">le istruzioni per lo svolgimento delle procedure indicate nel presente bando sono pubblicate alla pagina </w:t>
      </w:r>
      <w:r w:rsidRPr="00B40BE2">
        <w:rPr>
          <w:rStyle w:val="Collegamentoipertestuale"/>
        </w:rPr>
        <w:t>http://portalestudente.uniroma3.it/accedi/area-studenti/istruzioni/</w:t>
      </w:r>
      <w:r w:rsidRPr="00B40BE2">
        <w:t xml:space="preserve">. </w:t>
      </w:r>
    </w:p>
    <w:p w14:paraId="6EC22432" w14:textId="00F88C34" w:rsidR="00F31634" w:rsidRPr="00B40BE2" w:rsidRDefault="00F31634" w:rsidP="00F31634">
      <w:pPr>
        <w:shd w:val="clear" w:color="auto" w:fill="DEEAF6" w:themeFill="accent1" w:themeFillTint="33"/>
        <w:rPr>
          <w:color w:val="0000FF"/>
          <w:u w:val="single"/>
        </w:rPr>
      </w:pPr>
      <w:r w:rsidRPr="00B40BE2">
        <w:t xml:space="preserve">Per accedere a tutte le procedure descritte nel presente bando è necessario effettuare preventivamente la registrazione ai servizi online collegandosi al link </w:t>
      </w:r>
      <w:hyperlink r:id="rId14" w:history="1">
        <w:r w:rsidRPr="00B40BE2">
          <w:rPr>
            <w:rStyle w:val="Collegamentoipertestuale"/>
          </w:rPr>
          <w:t>https://gomp.uniroma3.it</w:t>
        </w:r>
      </w:hyperlink>
      <w:r w:rsidRPr="00B40BE2">
        <w:t>. Conclusa la registrazione, il sistema assegna le credenziali (un nome utente e una password) che consentiranno l’accesso all’area riservata e a tutti i servizi online attivati dall’ateneo.</w:t>
      </w:r>
    </w:p>
    <w:p w14:paraId="28F374C5" w14:textId="64C3B517" w:rsidR="00F31634" w:rsidRPr="00B40BE2" w:rsidRDefault="00F31634" w:rsidP="00F31634">
      <w:pPr>
        <w:shd w:val="clear" w:color="auto" w:fill="DEEAF6" w:themeFill="accent1" w:themeFillTint="33"/>
        <w:rPr>
          <w:color w:val="0000FF"/>
          <w:u w:val="single"/>
        </w:rPr>
      </w:pPr>
      <w:r w:rsidRPr="00B40BE2">
        <w:t>Nel caso in cui si riscontrassero problemi tecnici relativi all’accesso ai servizi online o all</w:t>
      </w:r>
      <w:r w:rsidR="00F12C5D" w:rsidRPr="00B40BE2">
        <w:t>’utilizzo</w:t>
      </w:r>
      <w:r w:rsidRPr="00B40BE2">
        <w:t xml:space="preserve"> delle procedure online, si può richiedere assistenza al </w:t>
      </w:r>
      <w:r w:rsidR="00F12C5D" w:rsidRPr="00B40BE2">
        <w:t>servizio accessibile attraverso il seguente collegamento:</w:t>
      </w:r>
      <w:r w:rsidRPr="00B40BE2">
        <w:t xml:space="preserve"> </w:t>
      </w:r>
      <w:r w:rsidRPr="00B40BE2">
        <w:rPr>
          <w:rStyle w:val="Collegamentoipertestuale"/>
        </w:rPr>
        <w:t>http://portalestudente.uniroma3.it/accedi/area-studenti/</w:t>
      </w:r>
      <w:r w:rsidRPr="00B40BE2">
        <w:t>.</w:t>
      </w:r>
    </w:p>
    <w:p w14:paraId="1ED384E8" w14:textId="77777777" w:rsidR="009B52C1" w:rsidRPr="00B40BE2" w:rsidRDefault="00035653" w:rsidP="00EE4596">
      <w:pPr>
        <w:pStyle w:val="Titolo2"/>
        <w:numPr>
          <w:ilvl w:val="0"/>
          <w:numId w:val="0"/>
        </w:numPr>
      </w:pPr>
      <w:bookmarkStart w:id="2" w:name="_Toc31883789"/>
      <w:r w:rsidRPr="00B40BE2">
        <w:t xml:space="preserve">Art. 2 - </w:t>
      </w:r>
      <w:r w:rsidR="009B52C1" w:rsidRPr="00B40BE2">
        <w:t>Requisiti per l’ammissione</w:t>
      </w:r>
      <w:bookmarkEnd w:id="2"/>
      <w:r w:rsidR="009B52C1" w:rsidRPr="00B40BE2">
        <w:t xml:space="preserve"> </w:t>
      </w:r>
    </w:p>
    <w:p w14:paraId="6E111CFE" w14:textId="7A7875EE" w:rsidR="00270ABE" w:rsidRPr="00B40BE2" w:rsidRDefault="00AD093C" w:rsidP="00AD093C">
      <w:pPr>
        <w:autoSpaceDE w:val="0"/>
        <w:autoSpaceDN w:val="0"/>
        <w:adjustRightInd w:val="0"/>
        <w:rPr>
          <w:rFonts w:cs="Arial"/>
        </w:rPr>
      </w:pPr>
      <w:r w:rsidRPr="00B40BE2">
        <w:rPr>
          <w:rFonts w:cs="Arial"/>
          <w:color w:val="000000" w:themeColor="text1"/>
        </w:rPr>
        <w:t xml:space="preserve">Il Master è riservato ai dipendenti INPS in possesso </w:t>
      </w:r>
      <w:r w:rsidRPr="00B40BE2">
        <w:rPr>
          <w:rFonts w:cs="Arial"/>
        </w:rPr>
        <w:t>di laurea specialistica/magistrale o equivalente dei precedenti ordinamenti.</w:t>
      </w:r>
    </w:p>
    <w:p w14:paraId="6202C757" w14:textId="77777777" w:rsidR="005D58E0" w:rsidRPr="00B40BE2" w:rsidRDefault="00035653" w:rsidP="008406DA">
      <w:pPr>
        <w:pStyle w:val="Titolo2"/>
        <w:numPr>
          <w:ilvl w:val="0"/>
          <w:numId w:val="0"/>
        </w:numPr>
      </w:pPr>
      <w:bookmarkStart w:id="3" w:name="_Toc31883790"/>
      <w:r w:rsidRPr="00B40BE2">
        <w:t xml:space="preserve">Art. 3 </w:t>
      </w:r>
      <w:r w:rsidR="00A42135" w:rsidRPr="00B40BE2">
        <w:t>–</w:t>
      </w:r>
      <w:r w:rsidRPr="00B40BE2">
        <w:t xml:space="preserve"> </w:t>
      </w:r>
      <w:r w:rsidR="00A42135" w:rsidRPr="00B40BE2">
        <w:t>Domanda di ammissione</w:t>
      </w:r>
      <w:bookmarkEnd w:id="3"/>
    </w:p>
    <w:p w14:paraId="1FA650B0" w14:textId="23D45F06" w:rsidR="00A42135" w:rsidRPr="00B40BE2" w:rsidRDefault="00A42135" w:rsidP="00A42135">
      <w:pPr>
        <w:autoSpaceDE w:val="0"/>
        <w:autoSpaceDN w:val="0"/>
        <w:adjustRightInd w:val="0"/>
        <w:spacing w:after="120" w:line="240" w:lineRule="auto"/>
      </w:pPr>
      <w:r w:rsidRPr="00B40BE2">
        <w:t xml:space="preserve">La domanda di ammissione </w:t>
      </w:r>
      <w:r w:rsidR="00357A42" w:rsidRPr="00B40BE2">
        <w:t>dovrà</w:t>
      </w:r>
      <w:r w:rsidRPr="00B40BE2">
        <w:t xml:space="preserve"> essere presentata </w:t>
      </w:r>
      <w:r w:rsidR="00AD093C" w:rsidRPr="00B40BE2">
        <w:t>entro</w:t>
      </w:r>
      <w:r w:rsidR="00CC5B25" w:rsidRPr="00B40BE2">
        <w:t xml:space="preserve"> lunedì</w:t>
      </w:r>
      <w:r w:rsidR="00AD093C" w:rsidRPr="00B40BE2">
        <w:t xml:space="preserve"> </w:t>
      </w:r>
      <w:r w:rsidR="00172A0B" w:rsidRPr="00B40BE2">
        <w:t>1</w:t>
      </w:r>
      <w:r w:rsidR="00CC5B25" w:rsidRPr="00B40BE2">
        <w:t>9</w:t>
      </w:r>
      <w:r w:rsidR="00F12C5D" w:rsidRPr="00B40BE2">
        <w:t xml:space="preserve"> </w:t>
      </w:r>
      <w:r w:rsidR="00CB6210" w:rsidRPr="00B40BE2">
        <w:t xml:space="preserve">ottobre </w:t>
      </w:r>
      <w:r w:rsidR="00AD093C" w:rsidRPr="00B40BE2">
        <w:t xml:space="preserve">2020 </w:t>
      </w:r>
      <w:r w:rsidRPr="00B40BE2">
        <w:t xml:space="preserve">esclusivamente online </w:t>
      </w:r>
      <w:r w:rsidR="00FF606C" w:rsidRPr="00B40BE2">
        <w:rPr>
          <w:rFonts w:cs="Arial"/>
        </w:rPr>
        <w:t>accedendo alla propria area riservata con le stesse credenziali di accesso fornite all’atto della registrazione ai servizi online</w:t>
      </w:r>
      <w:r w:rsidR="00AD093C" w:rsidRPr="00B40BE2">
        <w:rPr>
          <w:rFonts w:cs="Arial"/>
        </w:rPr>
        <w:t>.</w:t>
      </w:r>
    </w:p>
    <w:p w14:paraId="4A7241FC" w14:textId="77777777" w:rsidR="00A42135" w:rsidRPr="00B40BE2" w:rsidRDefault="00A42135" w:rsidP="00A42135">
      <w:pPr>
        <w:autoSpaceDE w:val="0"/>
        <w:autoSpaceDN w:val="0"/>
        <w:adjustRightInd w:val="0"/>
        <w:spacing w:after="120" w:line="240" w:lineRule="auto"/>
        <w:rPr>
          <w:rFonts w:cs="Arial"/>
        </w:rPr>
      </w:pPr>
      <w:r w:rsidRPr="00B40BE2">
        <w:rPr>
          <w:rFonts w:cs="Arial"/>
        </w:rPr>
        <w:t>All</w:t>
      </w:r>
      <w:r w:rsidR="00FF606C" w:rsidRPr="00B40BE2">
        <w:rPr>
          <w:rFonts w:cs="Arial"/>
        </w:rPr>
        <w:t xml:space="preserve">’atto della </w:t>
      </w:r>
      <w:r w:rsidRPr="00B40BE2">
        <w:rPr>
          <w:rFonts w:cs="Arial"/>
        </w:rPr>
        <w:t xml:space="preserve">domanda di ammissione </w:t>
      </w:r>
      <w:r w:rsidR="00FF606C" w:rsidRPr="00B40BE2">
        <w:rPr>
          <w:rFonts w:cs="Arial"/>
        </w:rPr>
        <w:t>devono essere caricati</w:t>
      </w:r>
      <w:r w:rsidRPr="00B40BE2">
        <w:rPr>
          <w:rFonts w:cs="Arial"/>
        </w:rPr>
        <w:t xml:space="preserve"> </w:t>
      </w:r>
      <w:r w:rsidRPr="00B40BE2">
        <w:rPr>
          <w:rFonts w:cs="Arial"/>
          <w:u w:val="single"/>
        </w:rPr>
        <w:t>esclusivamente</w:t>
      </w:r>
      <w:r w:rsidRPr="00B40BE2">
        <w:rPr>
          <w:rFonts w:cs="Arial"/>
        </w:rPr>
        <w:t xml:space="preserve"> online i seguenti documenti:</w:t>
      </w:r>
    </w:p>
    <w:p w14:paraId="1C5A366B" w14:textId="77777777" w:rsidR="00A42135" w:rsidRPr="00B40BE2" w:rsidRDefault="00A42135" w:rsidP="004875A9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left"/>
        <w:rPr>
          <w:rFonts w:cs="Arial"/>
        </w:rPr>
      </w:pPr>
      <w:r w:rsidRPr="00B40BE2">
        <w:rPr>
          <w:rFonts w:cs="Arial"/>
        </w:rPr>
        <w:t>Curriculum vitae</w:t>
      </w:r>
    </w:p>
    <w:p w14:paraId="4BE6607E" w14:textId="77777777" w:rsidR="00A42135" w:rsidRPr="00B40BE2" w:rsidRDefault="00A42135" w:rsidP="004875A9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left"/>
        <w:rPr>
          <w:rFonts w:cs="Arial"/>
        </w:rPr>
      </w:pPr>
      <w:r w:rsidRPr="00B40BE2">
        <w:rPr>
          <w:rFonts w:cs="Arial"/>
        </w:rPr>
        <w:t>Documento di identità in corso di validità</w:t>
      </w:r>
      <w:r w:rsidRPr="00B40BE2">
        <w:rPr>
          <w:rStyle w:val="Rimandonotaapidipagina"/>
          <w:rFonts w:cs="Arial"/>
        </w:rPr>
        <w:footnoteReference w:id="1"/>
      </w:r>
      <w:r w:rsidRPr="00B40BE2">
        <w:rPr>
          <w:rFonts w:cs="Arial"/>
        </w:rPr>
        <w:t xml:space="preserve"> </w:t>
      </w:r>
    </w:p>
    <w:p w14:paraId="60108F66" w14:textId="77777777" w:rsidR="00A42135" w:rsidRPr="00B40BE2" w:rsidRDefault="00FF606C" w:rsidP="004875A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left"/>
        <w:rPr>
          <w:rFonts w:cs="Arial"/>
        </w:rPr>
      </w:pPr>
      <w:r w:rsidRPr="00B40BE2">
        <w:rPr>
          <w:rFonts w:cs="Arial"/>
        </w:rPr>
        <w:t>E</w:t>
      </w:r>
      <w:r w:rsidR="00A42135" w:rsidRPr="00B40BE2">
        <w:rPr>
          <w:rFonts w:cs="Arial"/>
        </w:rPr>
        <w:t>ventuali altri documenti indicati nel regolamento del corso.</w:t>
      </w:r>
    </w:p>
    <w:p w14:paraId="765A1CC9" w14:textId="6DBBA8DC" w:rsidR="00A42135" w:rsidRPr="00B40BE2" w:rsidRDefault="00A42135" w:rsidP="00A42135">
      <w:r w:rsidRPr="00B40BE2">
        <w:t>Si raccomanda di verificare il corretto completamento di tutte le fasi della procedura online,</w:t>
      </w:r>
      <w:r w:rsidR="00F12C5D" w:rsidRPr="00B40BE2">
        <w:t xml:space="preserve"> che costituisce la modalità esclusiva per l’</w:t>
      </w:r>
      <w:r w:rsidRPr="00B40BE2">
        <w:t>iscrizione alla selezione.</w:t>
      </w:r>
    </w:p>
    <w:p w14:paraId="7A0F37F6" w14:textId="77777777" w:rsidR="003909A8" w:rsidRPr="00B40BE2" w:rsidRDefault="00035653" w:rsidP="00EF1AE4">
      <w:pPr>
        <w:pStyle w:val="Titolo2"/>
        <w:numPr>
          <w:ilvl w:val="0"/>
          <w:numId w:val="0"/>
        </w:numPr>
      </w:pPr>
      <w:bookmarkStart w:id="4" w:name="_Toc31883791"/>
      <w:r w:rsidRPr="00B40BE2">
        <w:lastRenderedPageBreak/>
        <w:t xml:space="preserve">Art. </w:t>
      </w:r>
      <w:r w:rsidR="00EC0776" w:rsidRPr="00B40BE2">
        <w:t>4</w:t>
      </w:r>
      <w:r w:rsidRPr="00B40BE2">
        <w:t xml:space="preserve"> </w:t>
      </w:r>
      <w:r w:rsidR="00EF1AE4" w:rsidRPr="00B40BE2">
        <w:t>–</w:t>
      </w:r>
      <w:r w:rsidRPr="00B40BE2">
        <w:t xml:space="preserve"> </w:t>
      </w:r>
      <w:r w:rsidR="00EF1AE4" w:rsidRPr="00B40BE2">
        <w:t xml:space="preserve">Candidati/e </w:t>
      </w:r>
      <w:r w:rsidR="003909A8" w:rsidRPr="00B40BE2">
        <w:t>con titolo estero</w:t>
      </w:r>
      <w:bookmarkEnd w:id="4"/>
    </w:p>
    <w:p w14:paraId="34E2DCC4" w14:textId="77777777" w:rsidR="00C24BC9" w:rsidRPr="00B40BE2" w:rsidRDefault="00C24BC9" w:rsidP="00C24BC9">
      <w:pPr>
        <w:spacing w:line="240" w:lineRule="auto"/>
      </w:pPr>
      <w:r w:rsidRPr="00B40BE2">
        <w:t xml:space="preserve">Coloro che hanno conseguito il titolo di accesso nell’ambito di un sistema scolastico e/o universitario estero devono far riferimento al </w:t>
      </w:r>
      <w:hyperlink r:id="rId15" w:history="1">
        <w:r w:rsidRPr="00B40BE2">
          <w:rPr>
            <w:rStyle w:val="Collegamentoipertestuale"/>
          </w:rPr>
          <w:t>Regolamento per l’ammissione ai corsi universitari con titolo estero e per il riconoscimento dei titoli esteri</w:t>
        </w:r>
      </w:hyperlink>
      <w:r w:rsidRPr="00B40BE2">
        <w:t xml:space="preserve"> e a quanto indicato nella </w:t>
      </w:r>
      <w:hyperlink r:id="rId16" w:history="1">
        <w:r w:rsidRPr="00B40BE2">
          <w:rPr>
            <w:rStyle w:val="Collegamentoipertestuale"/>
          </w:rPr>
          <w:t>Guida How To Apply: Ammissione ai corsi di studio con titoli di accesso esteri</w:t>
        </w:r>
      </w:hyperlink>
      <w:r w:rsidRPr="00B40BE2">
        <w:t>, entrambi pubblicati sul Portale dello Studente.</w:t>
      </w:r>
    </w:p>
    <w:p w14:paraId="7E3C238A" w14:textId="77777777" w:rsidR="00C24BC9" w:rsidRPr="00B40BE2" w:rsidRDefault="00C24BC9" w:rsidP="00C24BC9">
      <w:pPr>
        <w:spacing w:line="240" w:lineRule="auto"/>
      </w:pPr>
    </w:p>
    <w:p w14:paraId="642C6B41" w14:textId="77777777" w:rsidR="00C24BC9" w:rsidRPr="00B40BE2" w:rsidRDefault="00C24BC9" w:rsidP="00C24BC9">
      <w:pPr>
        <w:rPr>
          <w:b/>
        </w:rPr>
      </w:pPr>
      <w:r w:rsidRPr="00B40BE2">
        <w:rPr>
          <w:b/>
        </w:rPr>
        <w:t>Cittadini e cittadine extracomunitari residenti all’estero</w:t>
      </w:r>
    </w:p>
    <w:p w14:paraId="171B7BDA" w14:textId="1A9EF185" w:rsidR="00C24BC9" w:rsidRPr="00B40BE2" w:rsidRDefault="00C24BC9" w:rsidP="00C24BC9">
      <w:pPr>
        <w:tabs>
          <w:tab w:val="left" w:pos="8364"/>
        </w:tabs>
      </w:pPr>
      <w:r w:rsidRPr="00B40BE2">
        <w:t xml:space="preserve">I cittadini e le cittadine extracomunitari residenti all’estero devono rispettare le norme ministeriali per l’accesso pubblicate al link </w:t>
      </w:r>
      <w:r w:rsidRPr="00B40BE2">
        <w:rPr>
          <w:rStyle w:val="Collegamentoipertestuale"/>
        </w:rPr>
        <w:t>http://www.studiare-in-italia.it/studentistranieri/</w:t>
      </w:r>
      <w:r w:rsidRPr="00B40BE2">
        <w:t xml:space="preserve">. </w:t>
      </w:r>
    </w:p>
    <w:p w14:paraId="5EA448DE" w14:textId="5F8C4669" w:rsidR="003D577E" w:rsidRPr="00B40BE2" w:rsidRDefault="003D577E" w:rsidP="00C24BC9">
      <w:pPr>
        <w:tabs>
          <w:tab w:val="left" w:pos="8364"/>
        </w:tabs>
      </w:pPr>
    </w:p>
    <w:p w14:paraId="146B0881" w14:textId="77777777" w:rsidR="00746A12" w:rsidRPr="00B40BE2" w:rsidRDefault="00EC0776" w:rsidP="002D3761">
      <w:pPr>
        <w:pStyle w:val="Titolo2"/>
        <w:numPr>
          <w:ilvl w:val="0"/>
          <w:numId w:val="0"/>
        </w:numPr>
      </w:pPr>
      <w:bookmarkStart w:id="5" w:name="_Toc31883792"/>
      <w:r w:rsidRPr="00B40BE2">
        <w:t>Art. 5</w:t>
      </w:r>
      <w:r w:rsidR="00035653" w:rsidRPr="00B40BE2">
        <w:t xml:space="preserve"> - </w:t>
      </w:r>
      <w:r w:rsidR="00A42135" w:rsidRPr="00B40BE2">
        <w:t>Immatricolazione</w:t>
      </w:r>
      <w:bookmarkEnd w:id="5"/>
    </w:p>
    <w:p w14:paraId="6931FA14" w14:textId="2434CCE7" w:rsidR="00A42135" w:rsidRPr="00B40BE2" w:rsidRDefault="008854D2" w:rsidP="00A42135">
      <w:pPr>
        <w:spacing w:after="120" w:line="240" w:lineRule="auto"/>
      </w:pPr>
      <w:r w:rsidRPr="00B40BE2">
        <w:t xml:space="preserve">Coloro che </w:t>
      </w:r>
      <w:r w:rsidR="00A14B9D" w:rsidRPr="00B40BE2">
        <w:t>riceveranno la comunicazione di ammissione</w:t>
      </w:r>
      <w:r w:rsidR="00A42135" w:rsidRPr="00B40BE2">
        <w:t xml:space="preserve"> ai corsi</w:t>
      </w:r>
      <w:r w:rsidR="003F3973" w:rsidRPr="00B40BE2">
        <w:t>, tramite mail dalla segreteria del Master,</w:t>
      </w:r>
      <w:r w:rsidR="00A42135" w:rsidRPr="00B40BE2">
        <w:t xml:space="preserve"> dovranno perfezionare la procedura di immatricolazione accedendo alla propria area riservata </w:t>
      </w:r>
      <w:r w:rsidR="00C24BC9" w:rsidRPr="00B40BE2">
        <w:t>online e selezionando il corso. La</w:t>
      </w:r>
      <w:r w:rsidR="00A42135" w:rsidRPr="00B40BE2">
        <w:t xml:space="preserve"> domanda di immatricolazione </w:t>
      </w:r>
      <w:r w:rsidR="00AD093C" w:rsidRPr="00B40BE2">
        <w:t xml:space="preserve">è </w:t>
      </w:r>
      <w:r w:rsidR="00C24BC9" w:rsidRPr="00B40BE2">
        <w:t>disponibil</w:t>
      </w:r>
      <w:r w:rsidR="00AD093C" w:rsidRPr="00B40BE2">
        <w:t>e</w:t>
      </w:r>
      <w:r w:rsidR="00C24BC9" w:rsidRPr="00B40BE2">
        <w:t xml:space="preserve"> online</w:t>
      </w:r>
      <w:r w:rsidR="00A42135" w:rsidRPr="00B40BE2">
        <w:t>.</w:t>
      </w:r>
    </w:p>
    <w:p w14:paraId="3D53BA77" w14:textId="77777777" w:rsidR="00F52CFC" w:rsidRPr="00B40BE2" w:rsidRDefault="00AD093C" w:rsidP="00F52CFC">
      <w:pPr>
        <w:spacing w:after="120" w:line="240" w:lineRule="auto"/>
        <w:rPr>
          <w:rFonts w:cs="Arial"/>
        </w:rPr>
      </w:pPr>
      <w:r w:rsidRPr="00B40BE2">
        <w:t>A</w:t>
      </w:r>
      <w:r w:rsidR="00A42135" w:rsidRPr="00B40BE2">
        <w:t xml:space="preserve">l fine di completare la procedura di immatricolazione, </w:t>
      </w:r>
      <w:r w:rsidR="00A42135" w:rsidRPr="00B40BE2">
        <w:rPr>
          <w:rFonts w:cs="Arial"/>
        </w:rPr>
        <w:t xml:space="preserve">è necessario </w:t>
      </w:r>
      <w:r w:rsidR="00C24BC9" w:rsidRPr="00B40BE2">
        <w:rPr>
          <w:rFonts w:cs="Arial"/>
        </w:rPr>
        <w:t>caricare</w:t>
      </w:r>
      <w:r w:rsidR="00A42135" w:rsidRPr="00B40BE2">
        <w:rPr>
          <w:rFonts w:cs="Arial"/>
        </w:rPr>
        <w:t xml:space="preserve"> on line la scansione della domanda di immatricolazione firmata.</w:t>
      </w:r>
    </w:p>
    <w:p w14:paraId="502541F8" w14:textId="77777777" w:rsidR="00263F63" w:rsidRPr="00B40BE2" w:rsidRDefault="00035653" w:rsidP="00250F04">
      <w:pPr>
        <w:pStyle w:val="Titolo2"/>
        <w:numPr>
          <w:ilvl w:val="0"/>
          <w:numId w:val="0"/>
        </w:numPr>
      </w:pPr>
      <w:bookmarkStart w:id="6" w:name="_Toc31883793"/>
      <w:r w:rsidRPr="00B40BE2">
        <w:t xml:space="preserve">Art. </w:t>
      </w:r>
      <w:r w:rsidR="00EC0776" w:rsidRPr="00B40BE2">
        <w:t>6</w:t>
      </w:r>
      <w:r w:rsidRPr="00B40BE2">
        <w:t xml:space="preserve"> - </w:t>
      </w:r>
      <w:r w:rsidR="00263F63" w:rsidRPr="00B40BE2">
        <w:t>Tasse</w:t>
      </w:r>
      <w:bookmarkEnd w:id="6"/>
      <w:r w:rsidR="00263F63" w:rsidRPr="00B40BE2">
        <w:t xml:space="preserve"> </w:t>
      </w:r>
    </w:p>
    <w:p w14:paraId="40609FA9" w14:textId="77777777" w:rsidR="008F4270" w:rsidRPr="00B40BE2" w:rsidRDefault="00AD093C" w:rsidP="008F4270">
      <w:pPr>
        <w:autoSpaceDE w:val="0"/>
        <w:autoSpaceDN w:val="0"/>
        <w:adjustRightInd w:val="0"/>
        <w:rPr>
          <w:b/>
        </w:rPr>
      </w:pPr>
      <w:r w:rsidRPr="00B40BE2">
        <w:t>L’iscrizione al corso non prevede il pagamento di tasse.</w:t>
      </w:r>
    </w:p>
    <w:p w14:paraId="55D9E4B2" w14:textId="77777777" w:rsidR="008F4270" w:rsidRPr="00B40BE2" w:rsidRDefault="00AD093C" w:rsidP="00A460CD">
      <w:pPr>
        <w:pStyle w:val="Titolo1"/>
        <w:pBdr>
          <w:bottom w:val="single" w:sz="4" w:space="1" w:color="1F4E79" w:themeColor="accent1" w:themeShade="80"/>
        </w:pBdr>
        <w:spacing w:before="480" w:after="120"/>
        <w:rPr>
          <w:rStyle w:val="Enfasigrassetto"/>
          <w:rFonts w:asciiTheme="minorHAnsi" w:hAnsiTheme="minorHAnsi"/>
          <w:b/>
          <w:bCs w:val="0"/>
          <w:sz w:val="26"/>
          <w:szCs w:val="26"/>
        </w:rPr>
      </w:pPr>
      <w:bookmarkStart w:id="7" w:name="_Toc484512358"/>
      <w:bookmarkStart w:id="8" w:name="_Toc31883794"/>
      <w:r w:rsidRPr="00B40BE2">
        <w:rPr>
          <w:rFonts w:asciiTheme="minorHAnsi" w:hAnsiTheme="minorHAnsi"/>
          <w:sz w:val="26"/>
          <w:szCs w:val="26"/>
        </w:rPr>
        <w:t>Art. 7</w:t>
      </w:r>
      <w:r w:rsidR="008F4270" w:rsidRPr="00B40BE2">
        <w:rPr>
          <w:rFonts w:asciiTheme="minorHAnsi" w:hAnsiTheme="minorHAnsi"/>
          <w:sz w:val="26"/>
          <w:szCs w:val="26"/>
        </w:rPr>
        <w:t xml:space="preserve"> </w:t>
      </w:r>
      <w:r w:rsidR="006E62C5" w:rsidRPr="00B40BE2">
        <w:rPr>
          <w:rFonts w:asciiTheme="minorHAnsi" w:hAnsiTheme="minorHAnsi"/>
          <w:sz w:val="26"/>
          <w:szCs w:val="26"/>
        </w:rPr>
        <w:t xml:space="preserve">- </w:t>
      </w:r>
      <w:r w:rsidR="008F4270" w:rsidRPr="00B40BE2">
        <w:rPr>
          <w:rFonts w:asciiTheme="minorHAnsi" w:hAnsiTheme="minorHAnsi"/>
          <w:sz w:val="26"/>
          <w:szCs w:val="26"/>
        </w:rPr>
        <w:t>Divieto di contemporanea iscrizione</w:t>
      </w:r>
      <w:bookmarkEnd w:id="7"/>
      <w:bookmarkEnd w:id="8"/>
    </w:p>
    <w:p w14:paraId="23275363" w14:textId="77777777" w:rsidR="008F4270" w:rsidRPr="00B40BE2" w:rsidRDefault="008F4270" w:rsidP="008F4270">
      <w:pPr>
        <w:pStyle w:val="Corpodeltesto22"/>
        <w:tabs>
          <w:tab w:val="clear" w:pos="120"/>
          <w:tab w:val="clear" w:pos="4290"/>
          <w:tab w:val="clear" w:pos="10649"/>
        </w:tabs>
        <w:spacing w:after="120" w:line="240" w:lineRule="auto"/>
        <w:rPr>
          <w:rFonts w:ascii="Calibri" w:hAnsi="Calibri" w:cs="Arial"/>
          <w:sz w:val="22"/>
          <w:szCs w:val="22"/>
        </w:rPr>
      </w:pPr>
      <w:r w:rsidRPr="00B40BE2">
        <w:rPr>
          <w:rFonts w:ascii="Calibri" w:hAnsi="Calibri" w:cs="Arial"/>
          <w:sz w:val="22"/>
          <w:szCs w:val="22"/>
        </w:rPr>
        <w:t xml:space="preserve">È vietata l’iscrizione contemporanea a diverse </w:t>
      </w:r>
      <w:r w:rsidR="00A460CD" w:rsidRPr="00B40BE2">
        <w:rPr>
          <w:rFonts w:ascii="Calibri" w:hAnsi="Calibri" w:cs="Arial"/>
          <w:sz w:val="22"/>
          <w:szCs w:val="22"/>
        </w:rPr>
        <w:t>u</w:t>
      </w:r>
      <w:r w:rsidRPr="00B40BE2">
        <w:rPr>
          <w:rFonts w:ascii="Calibri" w:hAnsi="Calibri" w:cs="Arial"/>
          <w:sz w:val="22"/>
          <w:szCs w:val="22"/>
        </w:rPr>
        <w:t xml:space="preserve">niversità e a diversi Istituti d’Istruzione superiore, a diversi </w:t>
      </w:r>
      <w:r w:rsidR="00A460CD" w:rsidRPr="00B40BE2">
        <w:rPr>
          <w:rFonts w:ascii="Calibri" w:hAnsi="Calibri" w:cs="Arial"/>
          <w:sz w:val="22"/>
          <w:szCs w:val="22"/>
        </w:rPr>
        <w:t>d</w:t>
      </w:r>
      <w:r w:rsidRPr="00B40BE2">
        <w:rPr>
          <w:rFonts w:ascii="Calibri" w:hAnsi="Calibri" w:cs="Arial"/>
          <w:sz w:val="22"/>
          <w:szCs w:val="22"/>
        </w:rPr>
        <w:t xml:space="preserve">ipartimenti della stessa </w:t>
      </w:r>
      <w:r w:rsidR="00A460CD" w:rsidRPr="00B40BE2">
        <w:rPr>
          <w:rFonts w:ascii="Calibri" w:hAnsi="Calibri" w:cs="Arial"/>
          <w:sz w:val="22"/>
          <w:szCs w:val="22"/>
        </w:rPr>
        <w:t>u</w:t>
      </w:r>
      <w:r w:rsidRPr="00B40BE2">
        <w:rPr>
          <w:rFonts w:ascii="Calibri" w:hAnsi="Calibri" w:cs="Arial"/>
          <w:sz w:val="22"/>
          <w:szCs w:val="22"/>
        </w:rPr>
        <w:t xml:space="preserve">niversità e a diversi </w:t>
      </w:r>
      <w:r w:rsidR="00FB17E8" w:rsidRPr="00B40BE2">
        <w:rPr>
          <w:rFonts w:ascii="Calibri" w:hAnsi="Calibri" w:cs="Arial"/>
          <w:sz w:val="22"/>
          <w:szCs w:val="22"/>
        </w:rPr>
        <w:t>c</w:t>
      </w:r>
      <w:r w:rsidRPr="00B40BE2">
        <w:rPr>
          <w:rFonts w:ascii="Calibri" w:hAnsi="Calibri" w:cs="Arial"/>
          <w:sz w:val="22"/>
          <w:szCs w:val="22"/>
        </w:rPr>
        <w:t xml:space="preserve">orsi di studio, compresi tra questi i Corsi di Master ed i Corsi di Specializzazione dello stesso </w:t>
      </w:r>
      <w:r w:rsidR="00A460CD" w:rsidRPr="00B40BE2">
        <w:rPr>
          <w:rFonts w:ascii="Calibri" w:hAnsi="Calibri" w:cs="Arial"/>
          <w:sz w:val="22"/>
          <w:szCs w:val="22"/>
        </w:rPr>
        <w:t>d</w:t>
      </w:r>
      <w:r w:rsidRPr="00B40BE2">
        <w:rPr>
          <w:rFonts w:ascii="Calibri" w:hAnsi="Calibri" w:cs="Arial"/>
          <w:sz w:val="22"/>
          <w:szCs w:val="22"/>
        </w:rPr>
        <w:t>ipartimento.</w:t>
      </w:r>
    </w:p>
    <w:p w14:paraId="36B6C4D2" w14:textId="72B0F197" w:rsidR="008F4270" w:rsidRPr="00B40BE2" w:rsidRDefault="008F4270" w:rsidP="008F4270">
      <w:pPr>
        <w:pStyle w:val="Corpodeltesto21"/>
        <w:spacing w:after="120" w:line="240" w:lineRule="auto"/>
        <w:rPr>
          <w:rFonts w:ascii="Calibri" w:hAnsi="Calibri" w:cs="Arial"/>
          <w:b/>
          <w:sz w:val="22"/>
          <w:szCs w:val="22"/>
        </w:rPr>
      </w:pPr>
      <w:r w:rsidRPr="00B40BE2">
        <w:rPr>
          <w:rFonts w:ascii="Calibri" w:hAnsi="Calibri" w:cs="Arial"/>
          <w:b/>
          <w:sz w:val="22"/>
          <w:szCs w:val="22"/>
        </w:rPr>
        <w:t>È ammessa la contemporanea iscrizione a corsi di perfezionamento</w:t>
      </w:r>
      <w:r w:rsidR="00483043" w:rsidRPr="00B40BE2">
        <w:rPr>
          <w:rFonts w:ascii="Calibri" w:hAnsi="Calibri" w:cs="Arial"/>
          <w:b/>
          <w:sz w:val="22"/>
          <w:szCs w:val="22"/>
        </w:rPr>
        <w:t xml:space="preserve"> e/o di aggiornamento</w:t>
      </w:r>
      <w:r w:rsidRPr="00B40BE2">
        <w:rPr>
          <w:rFonts w:ascii="Calibri" w:hAnsi="Calibri" w:cs="Arial"/>
          <w:b/>
          <w:sz w:val="22"/>
          <w:szCs w:val="22"/>
        </w:rPr>
        <w:t xml:space="preserve"> e</w:t>
      </w:r>
      <w:r w:rsidR="00721EBE" w:rsidRPr="00B40BE2">
        <w:rPr>
          <w:rFonts w:ascii="Calibri" w:hAnsi="Calibri" w:cs="Arial"/>
          <w:b/>
          <w:sz w:val="22"/>
          <w:szCs w:val="22"/>
        </w:rPr>
        <w:t xml:space="preserve"> a</w:t>
      </w:r>
      <w:r w:rsidRPr="00B40BE2">
        <w:rPr>
          <w:rFonts w:ascii="Calibri" w:hAnsi="Calibri" w:cs="Arial"/>
          <w:b/>
          <w:sz w:val="22"/>
          <w:szCs w:val="22"/>
        </w:rPr>
        <w:t xml:space="preserve"> corsi di studio universitari e post universitari. </w:t>
      </w:r>
    </w:p>
    <w:p w14:paraId="1CA98D8C" w14:textId="77777777" w:rsidR="008F4270" w:rsidRPr="00B40BE2" w:rsidRDefault="008F4270" w:rsidP="008F4270">
      <w:pPr>
        <w:autoSpaceDE w:val="0"/>
        <w:autoSpaceDN w:val="0"/>
        <w:adjustRightInd w:val="0"/>
        <w:spacing w:line="240" w:lineRule="auto"/>
        <w:rPr>
          <w:rFonts w:cs="Arial"/>
          <w:b/>
          <w:color w:val="C00000"/>
        </w:rPr>
      </w:pPr>
      <w:r w:rsidRPr="00B40BE2">
        <w:rPr>
          <w:rFonts w:cs="Arial"/>
          <w:b/>
          <w:color w:val="C00000"/>
        </w:rPr>
        <w:t>Nota Bene</w:t>
      </w:r>
    </w:p>
    <w:p w14:paraId="2FA804DC" w14:textId="2D2F9A05" w:rsidR="008F4270" w:rsidRPr="00B40BE2" w:rsidRDefault="00A460CD" w:rsidP="00A460CD">
      <w:pPr>
        <w:shd w:val="clear" w:color="auto" w:fill="DEEAF6" w:themeFill="accent1" w:themeFillTint="33"/>
        <w:rPr>
          <w:rFonts w:cs="Arial"/>
        </w:rPr>
      </w:pPr>
      <w:r w:rsidRPr="00B40BE2">
        <w:rPr>
          <w:rFonts w:cs="Arial"/>
        </w:rPr>
        <w:t>L</w:t>
      </w:r>
      <w:r w:rsidR="008F4270" w:rsidRPr="00B40BE2">
        <w:rPr>
          <w:rFonts w:cs="Arial"/>
        </w:rPr>
        <w:t>aureandi</w:t>
      </w:r>
      <w:r w:rsidRPr="00B40BE2">
        <w:rPr>
          <w:rFonts w:cs="Arial"/>
        </w:rPr>
        <w:t>/e</w:t>
      </w:r>
      <w:r w:rsidR="008F4270" w:rsidRPr="00B40BE2">
        <w:rPr>
          <w:rFonts w:cs="Arial"/>
        </w:rPr>
        <w:t xml:space="preserve"> e iscritti</w:t>
      </w:r>
      <w:r w:rsidRPr="00B40BE2">
        <w:rPr>
          <w:rFonts w:cs="Arial"/>
        </w:rPr>
        <w:t>/e</w:t>
      </w:r>
      <w:r w:rsidR="008F4270" w:rsidRPr="00B40BE2">
        <w:rPr>
          <w:rFonts w:cs="Arial"/>
        </w:rPr>
        <w:t xml:space="preserve"> a uno dei corsi per cui vige l’incompatibilità possono presentare domanda di ammissione, entro i termini previsti dal bando, purché i due corsi si riferiscano ad anni accademici diversi ed il titolo del primo venga acquisito entro l’ultima sessione utile dell’anno accademico 201</w:t>
      </w:r>
      <w:r w:rsidR="003162FE" w:rsidRPr="00B40BE2">
        <w:rPr>
          <w:rFonts w:cs="Arial"/>
        </w:rPr>
        <w:t>9</w:t>
      </w:r>
      <w:r w:rsidR="008F4270" w:rsidRPr="00B40BE2">
        <w:rPr>
          <w:rFonts w:cs="Arial"/>
        </w:rPr>
        <w:t>-20</w:t>
      </w:r>
      <w:r w:rsidR="003162FE" w:rsidRPr="00B40BE2">
        <w:rPr>
          <w:rFonts w:cs="Arial"/>
        </w:rPr>
        <w:t>20</w:t>
      </w:r>
      <w:r w:rsidR="008F4270" w:rsidRPr="00B40BE2">
        <w:rPr>
          <w:rFonts w:cs="Arial"/>
        </w:rPr>
        <w:t xml:space="preserve"> (non oltre il mese di marzo </w:t>
      </w:r>
      <w:r w:rsidR="00463EDD" w:rsidRPr="00B40BE2">
        <w:rPr>
          <w:rFonts w:cs="Arial"/>
        </w:rPr>
        <w:t>202</w:t>
      </w:r>
      <w:r w:rsidR="003162FE" w:rsidRPr="00B40BE2">
        <w:rPr>
          <w:rFonts w:cs="Arial"/>
        </w:rPr>
        <w:t>1</w:t>
      </w:r>
      <w:r w:rsidR="008F4270" w:rsidRPr="00B40BE2">
        <w:rPr>
          <w:rFonts w:cs="Arial"/>
        </w:rPr>
        <w:t>). Entro 10 giorni dall’acquisizione del primo titolo, l’iscrizione al corso deve essere perfezionata con il pagamento della relativa tassa, pena la decadenza dall’iscrizione stessa.</w:t>
      </w:r>
    </w:p>
    <w:p w14:paraId="5BCF2CF5" w14:textId="77777777" w:rsidR="008F4270" w:rsidRPr="00B40BE2" w:rsidRDefault="00ED3D34" w:rsidP="006E62C5">
      <w:pPr>
        <w:pStyle w:val="Titolo1"/>
        <w:pBdr>
          <w:bottom w:val="single" w:sz="4" w:space="1" w:color="1F4E79" w:themeColor="accent1" w:themeShade="80"/>
        </w:pBdr>
        <w:spacing w:before="480" w:after="120"/>
        <w:rPr>
          <w:rFonts w:asciiTheme="minorHAnsi" w:hAnsiTheme="minorHAnsi"/>
          <w:sz w:val="26"/>
          <w:szCs w:val="26"/>
        </w:rPr>
      </w:pPr>
      <w:bookmarkStart w:id="9" w:name="_Toc423093499"/>
      <w:bookmarkStart w:id="10" w:name="_Toc425513902"/>
      <w:bookmarkStart w:id="11" w:name="_Toc425514267"/>
      <w:bookmarkStart w:id="12" w:name="_Toc484512359"/>
      <w:bookmarkStart w:id="13" w:name="_Toc31883795"/>
      <w:r w:rsidRPr="00B40BE2">
        <w:rPr>
          <w:rFonts w:asciiTheme="minorHAnsi" w:hAnsiTheme="minorHAnsi"/>
          <w:sz w:val="26"/>
          <w:szCs w:val="26"/>
        </w:rPr>
        <w:t>A</w:t>
      </w:r>
      <w:r w:rsidR="00AD093C" w:rsidRPr="00B40BE2">
        <w:rPr>
          <w:rFonts w:asciiTheme="minorHAnsi" w:hAnsiTheme="minorHAnsi"/>
          <w:sz w:val="26"/>
          <w:szCs w:val="26"/>
        </w:rPr>
        <w:t>rt. 8</w:t>
      </w:r>
      <w:r w:rsidR="006E62C5" w:rsidRPr="00B40BE2">
        <w:rPr>
          <w:rFonts w:asciiTheme="minorHAnsi" w:hAnsiTheme="minorHAnsi"/>
          <w:sz w:val="26"/>
          <w:szCs w:val="26"/>
        </w:rPr>
        <w:t xml:space="preserve"> -</w:t>
      </w:r>
      <w:r w:rsidR="008F4270" w:rsidRPr="00B40BE2">
        <w:rPr>
          <w:rFonts w:asciiTheme="minorHAnsi" w:hAnsiTheme="minorHAnsi"/>
          <w:sz w:val="26"/>
          <w:szCs w:val="26"/>
        </w:rPr>
        <w:t xml:space="preserve"> A</w:t>
      </w:r>
      <w:bookmarkEnd w:id="9"/>
      <w:bookmarkEnd w:id="10"/>
      <w:bookmarkEnd w:id="11"/>
      <w:r w:rsidR="008F4270" w:rsidRPr="00B40BE2">
        <w:rPr>
          <w:rFonts w:asciiTheme="minorHAnsi" w:hAnsiTheme="minorHAnsi"/>
          <w:sz w:val="26"/>
          <w:szCs w:val="26"/>
        </w:rPr>
        <w:t>lmaLaurea</w:t>
      </w:r>
      <w:bookmarkEnd w:id="12"/>
      <w:bookmarkEnd w:id="13"/>
    </w:p>
    <w:p w14:paraId="35FCA652" w14:textId="77777777" w:rsidR="008F4270" w:rsidRPr="00B40BE2" w:rsidRDefault="008F4270" w:rsidP="008F4270">
      <w:pPr>
        <w:spacing w:after="120" w:line="240" w:lineRule="auto"/>
        <w:rPr>
          <w:rFonts w:cs="Arial"/>
        </w:rPr>
      </w:pPr>
      <w:r w:rsidRPr="00B40BE2">
        <w:rPr>
          <w:rFonts w:cs="Arial"/>
        </w:rPr>
        <w:t xml:space="preserve">Per accedere alla prova finale è </w:t>
      </w:r>
      <w:r w:rsidRPr="00B40BE2">
        <w:rPr>
          <w:rFonts w:cs="Arial"/>
          <w:b/>
        </w:rPr>
        <w:t>obbligatorio</w:t>
      </w:r>
      <w:r w:rsidRPr="00B40BE2">
        <w:rPr>
          <w:rFonts w:cs="Arial"/>
        </w:rPr>
        <w:t xml:space="preserve"> che </w:t>
      </w:r>
      <w:r w:rsidR="006E62C5" w:rsidRPr="00B40BE2">
        <w:rPr>
          <w:rFonts w:cs="Arial"/>
        </w:rPr>
        <w:t>gli</w:t>
      </w:r>
      <w:r w:rsidRPr="00B40BE2">
        <w:rPr>
          <w:rFonts w:cs="Arial"/>
        </w:rPr>
        <w:t xml:space="preserve"> iscritt</w:t>
      </w:r>
      <w:r w:rsidR="006E62C5" w:rsidRPr="00B40BE2">
        <w:rPr>
          <w:rFonts w:cs="Arial"/>
        </w:rPr>
        <w:t>i</w:t>
      </w:r>
      <w:r w:rsidRPr="00B40BE2">
        <w:rPr>
          <w:rFonts w:cs="Arial"/>
        </w:rPr>
        <w:t xml:space="preserve"> al master</w:t>
      </w:r>
      <w:r w:rsidR="008472C6" w:rsidRPr="00B40BE2">
        <w:rPr>
          <w:rFonts w:cs="Arial"/>
        </w:rPr>
        <w:t xml:space="preserve"> </w:t>
      </w:r>
      <w:r w:rsidR="006E62C5" w:rsidRPr="00B40BE2">
        <w:rPr>
          <w:rFonts w:cs="Arial"/>
        </w:rPr>
        <w:t xml:space="preserve">compilino </w:t>
      </w:r>
      <w:r w:rsidRPr="00B40BE2">
        <w:rPr>
          <w:rFonts w:cs="Arial"/>
        </w:rPr>
        <w:t>il questionario Alma</w:t>
      </w:r>
      <w:r w:rsidR="006E62C5" w:rsidRPr="00B40BE2">
        <w:rPr>
          <w:rFonts w:cs="Arial"/>
        </w:rPr>
        <w:t>L</w:t>
      </w:r>
      <w:r w:rsidRPr="00B40BE2">
        <w:rPr>
          <w:rFonts w:cs="Arial"/>
        </w:rPr>
        <w:t xml:space="preserve">aurea collegandosi a </w:t>
      </w:r>
      <w:hyperlink r:id="rId17" w:history="1">
        <w:r w:rsidRPr="00B40BE2">
          <w:rPr>
            <w:rStyle w:val="Collegamentoipertestuale"/>
            <w:rFonts w:cs="Arial"/>
          </w:rPr>
          <w:t>https://www.almalaurea.it/lau/master</w:t>
        </w:r>
      </w:hyperlink>
      <w:r w:rsidR="006E62C5" w:rsidRPr="00B40BE2">
        <w:rPr>
          <w:rFonts w:cs="Arial"/>
        </w:rPr>
        <w:t xml:space="preserve">, </w:t>
      </w:r>
      <w:r w:rsidRPr="00B40BE2">
        <w:rPr>
          <w:rFonts w:cs="Arial"/>
        </w:rPr>
        <w:t>oppure accedendo al sito Alma</w:t>
      </w:r>
      <w:r w:rsidR="006E62C5" w:rsidRPr="00B40BE2">
        <w:rPr>
          <w:rFonts w:cs="Arial"/>
        </w:rPr>
        <w:t>L</w:t>
      </w:r>
      <w:r w:rsidRPr="00B40BE2">
        <w:rPr>
          <w:rFonts w:cs="Arial"/>
        </w:rPr>
        <w:t>aurea direttamente dalla propria area riservata.</w:t>
      </w:r>
    </w:p>
    <w:p w14:paraId="3885602C" w14:textId="77777777" w:rsidR="008F4270" w:rsidRPr="00B40BE2" w:rsidRDefault="008F4270" w:rsidP="008F4270">
      <w:pPr>
        <w:spacing w:after="120" w:line="240" w:lineRule="auto"/>
        <w:rPr>
          <w:rFonts w:cs="Arial"/>
          <w:b/>
        </w:rPr>
      </w:pPr>
      <w:r w:rsidRPr="00B40BE2">
        <w:rPr>
          <w:rFonts w:cs="Arial"/>
        </w:rPr>
        <w:t>Al termine della procedura verrà rilasciata una ricevuta da consegnare alla Segreteria didattica del Corso prima della conclusione degli studi</w:t>
      </w:r>
      <w:r w:rsidR="008472C6" w:rsidRPr="00B40BE2">
        <w:rPr>
          <w:rFonts w:cs="Arial"/>
        </w:rPr>
        <w:t>.</w:t>
      </w:r>
      <w:r w:rsidRPr="00B40BE2">
        <w:rPr>
          <w:rFonts w:cs="Arial"/>
        </w:rPr>
        <w:t xml:space="preserve"> </w:t>
      </w:r>
    </w:p>
    <w:p w14:paraId="6FC73D4A" w14:textId="77777777" w:rsidR="008F4270" w:rsidRPr="00B40BE2" w:rsidRDefault="008F4270" w:rsidP="008F4270">
      <w:pPr>
        <w:spacing w:after="120" w:line="240" w:lineRule="auto"/>
        <w:rPr>
          <w:rFonts w:cs="Arial"/>
        </w:rPr>
      </w:pPr>
      <w:r w:rsidRPr="00B40BE2">
        <w:rPr>
          <w:rFonts w:cs="Arial"/>
        </w:rPr>
        <w:t>La compilazione del questionario è anonima e non prevede la raccolta di dati personali.</w:t>
      </w:r>
    </w:p>
    <w:p w14:paraId="498740C2" w14:textId="77777777" w:rsidR="00983168" w:rsidRPr="00B40BE2" w:rsidRDefault="00035653" w:rsidP="00250F04">
      <w:pPr>
        <w:pStyle w:val="Titolo2"/>
        <w:numPr>
          <w:ilvl w:val="0"/>
          <w:numId w:val="0"/>
        </w:numPr>
      </w:pPr>
      <w:bookmarkStart w:id="14" w:name="_Toc31883796"/>
      <w:r w:rsidRPr="00B40BE2">
        <w:lastRenderedPageBreak/>
        <w:t xml:space="preserve">Art. </w:t>
      </w:r>
      <w:r w:rsidR="00AD093C" w:rsidRPr="00B40BE2">
        <w:t>9</w:t>
      </w:r>
      <w:r w:rsidRPr="00B40BE2">
        <w:t xml:space="preserve"> - </w:t>
      </w:r>
      <w:r w:rsidR="00983168" w:rsidRPr="00B40BE2">
        <w:t>Posta elettronica per comunicazioni istituzionali</w:t>
      </w:r>
      <w:bookmarkEnd w:id="14"/>
    </w:p>
    <w:p w14:paraId="64CC3C80" w14:textId="77777777" w:rsidR="00FB17E8" w:rsidRPr="00B40BE2" w:rsidRDefault="00FB17E8" w:rsidP="00FB17E8">
      <w:pPr>
        <w:spacing w:line="240" w:lineRule="auto"/>
      </w:pPr>
      <w:r w:rsidRPr="00B40BE2">
        <w:t xml:space="preserve">L’ateneo mette a disposizione una casella di posta elettronica (nom.cognome@stud.uniroma3.it) cui è possibile accedere con le stesse credenziali utilizzate per accedere ai servizi online. </w:t>
      </w:r>
    </w:p>
    <w:p w14:paraId="4BC10241" w14:textId="5DA68C20" w:rsidR="00DE75E3" w:rsidRPr="00B40BE2" w:rsidRDefault="00DE75E3" w:rsidP="00FB17E8">
      <w:pPr>
        <w:spacing w:before="120" w:line="240" w:lineRule="auto"/>
      </w:pPr>
      <w:r w:rsidRPr="00B40BE2">
        <w:t>Tutte le comunicazioni riguardanti il corso saranno inviate dagli uffici dell’Ateneo esclusivamente alla suddetta casella di posta elettronica.</w:t>
      </w:r>
    </w:p>
    <w:p w14:paraId="67B37DDA" w14:textId="63AFCB52" w:rsidR="00FB17E8" w:rsidRPr="00B40BE2" w:rsidRDefault="00DE75E3" w:rsidP="00FB17E8">
      <w:pPr>
        <w:spacing w:before="120" w:line="240" w:lineRule="auto"/>
      </w:pPr>
      <w:r w:rsidRPr="00B40BE2">
        <w:t>Le istruzioni da seguire per</w:t>
      </w:r>
      <w:r w:rsidR="00FB17E8" w:rsidRPr="00B40BE2">
        <w:t xml:space="preserve"> attivare la casella di posta elettronica a seguito dell’immatricolazione </w:t>
      </w:r>
      <w:r w:rsidRPr="00B40BE2">
        <w:t xml:space="preserve"> sono </w:t>
      </w:r>
      <w:r w:rsidR="00FB17E8" w:rsidRPr="00B40BE2">
        <w:t xml:space="preserve"> riportate all’indirizzo </w:t>
      </w:r>
      <w:r w:rsidR="00FB17E8" w:rsidRPr="00B40BE2">
        <w:rPr>
          <w:rStyle w:val="Collegamentoipertestuale"/>
        </w:rPr>
        <w:t>http://portalestudente.uniroma3.it/accedi/area-studenti/istruzioni/mail/</w:t>
      </w:r>
      <w:r w:rsidR="00FB17E8" w:rsidRPr="00B40BE2">
        <w:t>.</w:t>
      </w:r>
    </w:p>
    <w:p w14:paraId="6BF00CFA" w14:textId="77777777" w:rsidR="00F45B43" w:rsidRPr="00B40BE2" w:rsidRDefault="00035653" w:rsidP="00250F04">
      <w:pPr>
        <w:pStyle w:val="Titolo2"/>
        <w:numPr>
          <w:ilvl w:val="0"/>
          <w:numId w:val="0"/>
        </w:numPr>
      </w:pPr>
      <w:bookmarkStart w:id="15" w:name="_Toc31883797"/>
      <w:r w:rsidRPr="00B40BE2">
        <w:t xml:space="preserve">Art. </w:t>
      </w:r>
      <w:r w:rsidR="00AD093C" w:rsidRPr="00B40BE2">
        <w:t>10</w:t>
      </w:r>
      <w:r w:rsidRPr="00B40BE2">
        <w:t xml:space="preserve"> - </w:t>
      </w:r>
      <w:r w:rsidR="00F45B43" w:rsidRPr="00B40BE2">
        <w:t>Informativa e privacy</w:t>
      </w:r>
      <w:bookmarkEnd w:id="15"/>
    </w:p>
    <w:p w14:paraId="732ECB87" w14:textId="77777777" w:rsidR="00B258FB" w:rsidRPr="00B40BE2" w:rsidRDefault="00B258FB" w:rsidP="00B258FB">
      <w:pPr>
        <w:spacing w:line="240" w:lineRule="auto"/>
      </w:pPr>
      <w:r w:rsidRPr="00B40BE2">
        <w:t xml:space="preserve">Ai sensi dell'art. 13 del D.Lgs. 30 giugno 2003, n. 196, si informa che i dati personali forniti dai candidati e dalle candidate saranno trattati in osservanza alle disposizioni di legge in materia di tutela della </w:t>
      </w:r>
      <w:r w:rsidRPr="00B40BE2">
        <w:rPr>
          <w:i/>
          <w:iCs/>
        </w:rPr>
        <w:t>privacy</w:t>
      </w:r>
      <w:r w:rsidRPr="00B40BE2">
        <w:t xml:space="preserve">. </w:t>
      </w:r>
    </w:p>
    <w:p w14:paraId="4F60325D" w14:textId="640FD0BA" w:rsidR="00270ABE" w:rsidRPr="00B40BE2" w:rsidRDefault="00B258FB" w:rsidP="00B258FB">
      <w:pPr>
        <w:spacing w:line="240" w:lineRule="auto"/>
        <w:rPr>
          <w:iCs/>
        </w:rPr>
      </w:pPr>
      <w:r w:rsidRPr="00B40BE2">
        <w:rPr>
          <w:iCs/>
        </w:rPr>
        <w:t xml:space="preserve">L'Informativa sul trattamento dei dati personali redatta dall'Università degli Studi Roma Tre ai sensi dell’art. 13 del Reg. UE 2016/679 è pubblicata sul sito </w:t>
      </w:r>
      <w:hyperlink r:id="rId18" w:history="1">
        <w:r w:rsidR="00AD093C" w:rsidRPr="00B40BE2">
          <w:rPr>
            <w:rStyle w:val="Collegamentoipertestuale"/>
            <w:iCs/>
          </w:rPr>
          <w:t>www.uniroma3.it/privacy/</w:t>
        </w:r>
      </w:hyperlink>
      <w:r w:rsidRPr="00B40BE2">
        <w:rPr>
          <w:iCs/>
        </w:rPr>
        <w:t>.</w:t>
      </w:r>
    </w:p>
    <w:p w14:paraId="3C8A4F07" w14:textId="0AD81789" w:rsidR="00270ABE" w:rsidRPr="00B40BE2" w:rsidRDefault="00270ABE" w:rsidP="00270ABE">
      <w:pPr>
        <w:pStyle w:val="Titolo2"/>
        <w:numPr>
          <w:ilvl w:val="0"/>
          <w:numId w:val="0"/>
        </w:numPr>
      </w:pPr>
      <w:r w:rsidRPr="00B40BE2">
        <w:t>Art. 11 – Inizio dei corsi</w:t>
      </w:r>
    </w:p>
    <w:p w14:paraId="67B03D9B" w14:textId="182101F9" w:rsidR="00270ABE" w:rsidRPr="00B40BE2" w:rsidRDefault="00270ABE" w:rsidP="00B258FB">
      <w:pPr>
        <w:spacing w:line="240" w:lineRule="auto"/>
        <w:rPr>
          <w:iCs/>
        </w:rPr>
      </w:pPr>
      <w:r w:rsidRPr="00B40BE2">
        <w:rPr>
          <w:iCs/>
        </w:rPr>
        <w:t>Le lezioni avranno inizi</w:t>
      </w:r>
      <w:r w:rsidR="00D45FBB" w:rsidRPr="00B40BE2">
        <w:rPr>
          <w:iCs/>
        </w:rPr>
        <w:t>o</w:t>
      </w:r>
      <w:r w:rsidR="003F3973" w:rsidRPr="00B40BE2">
        <w:rPr>
          <w:iCs/>
        </w:rPr>
        <w:t xml:space="preserve"> entro</w:t>
      </w:r>
      <w:r w:rsidRPr="00B40BE2">
        <w:rPr>
          <w:iCs/>
        </w:rPr>
        <w:t xml:space="preserve"> </w:t>
      </w:r>
      <w:r w:rsidR="00D45FBB" w:rsidRPr="00B40BE2">
        <w:rPr>
          <w:iCs/>
        </w:rPr>
        <w:t xml:space="preserve"> </w:t>
      </w:r>
      <w:r w:rsidR="003F3973" w:rsidRPr="00B40BE2">
        <w:rPr>
          <w:iCs/>
        </w:rPr>
        <w:t xml:space="preserve"> dicembre</w:t>
      </w:r>
      <w:r w:rsidR="00D45FBB" w:rsidRPr="00B40BE2">
        <w:rPr>
          <w:iCs/>
        </w:rPr>
        <w:t xml:space="preserve"> </w:t>
      </w:r>
      <w:r w:rsidRPr="00B40BE2">
        <w:rPr>
          <w:iCs/>
        </w:rPr>
        <w:t xml:space="preserve">2020 e si svolgeranno </w:t>
      </w:r>
      <w:r w:rsidR="00683489" w:rsidRPr="00B40BE2">
        <w:rPr>
          <w:iCs/>
        </w:rPr>
        <w:t xml:space="preserve">in modalità a distanza sincrona su piattaforma digitale, salvo la possibilità di ricorrere alla modalità frontale </w:t>
      </w:r>
      <w:r w:rsidRPr="00B40BE2">
        <w:rPr>
          <w:iCs/>
        </w:rPr>
        <w:t>presso il Centro di Formazione “M. Lega” dell’Inps, via Ciro il Grande n. 21 – Roma</w:t>
      </w:r>
    </w:p>
    <w:p w14:paraId="311AE057" w14:textId="3AE3336D" w:rsidR="00270ABE" w:rsidRPr="00B40BE2" w:rsidRDefault="00270ABE" w:rsidP="00270ABE">
      <w:pPr>
        <w:pStyle w:val="Titolo2"/>
        <w:numPr>
          <w:ilvl w:val="0"/>
          <w:numId w:val="0"/>
        </w:numPr>
      </w:pPr>
      <w:r w:rsidRPr="00B40BE2">
        <w:t>Art. 12 – Frequenza e titolo finale</w:t>
      </w:r>
    </w:p>
    <w:p w14:paraId="25101026" w14:textId="1CD50BC3" w:rsidR="00144C26" w:rsidRPr="00B40BE2" w:rsidRDefault="00144C26" w:rsidP="00B258FB">
      <w:pPr>
        <w:spacing w:line="240" w:lineRule="auto"/>
        <w:rPr>
          <w:iCs/>
        </w:rPr>
      </w:pPr>
      <w:r w:rsidRPr="00B40BE2">
        <w:rPr>
          <w:iCs/>
        </w:rPr>
        <w:t xml:space="preserve">La partecipazione al Master prevede </w:t>
      </w:r>
      <w:r w:rsidR="00270ABE" w:rsidRPr="00B40BE2">
        <w:rPr>
          <w:iCs/>
        </w:rPr>
        <w:t xml:space="preserve">l’obbligo di </w:t>
      </w:r>
      <w:r w:rsidRPr="00B40BE2">
        <w:rPr>
          <w:iCs/>
        </w:rPr>
        <w:t xml:space="preserve">frequentare un numero di lezioni pari almeno </w:t>
      </w:r>
      <w:r w:rsidR="00270ABE" w:rsidRPr="00B40BE2">
        <w:rPr>
          <w:iCs/>
        </w:rPr>
        <w:t>al</w:t>
      </w:r>
      <w:r w:rsidR="00606676" w:rsidRPr="00B40BE2">
        <w:rPr>
          <w:iCs/>
        </w:rPr>
        <w:t>l’</w:t>
      </w:r>
      <w:r w:rsidR="00270ABE" w:rsidRPr="00B40BE2">
        <w:rPr>
          <w:iCs/>
        </w:rPr>
        <w:t xml:space="preserve">80%. Coloro che non raggiungeranno la percentuale di frequenza del 80% </w:t>
      </w:r>
      <w:r w:rsidR="003F3973" w:rsidRPr="00B40BE2">
        <w:rPr>
          <w:iCs/>
        </w:rPr>
        <w:t>non conseguiranno il titolo</w:t>
      </w:r>
      <w:r w:rsidR="00270ABE" w:rsidRPr="00B40BE2">
        <w:rPr>
          <w:iCs/>
        </w:rPr>
        <w:t>. La frequenza ad ogni modulo sarà registrata</w:t>
      </w:r>
      <w:r w:rsidR="00172A0B" w:rsidRPr="00B40BE2">
        <w:rPr>
          <w:iCs/>
        </w:rPr>
        <w:t xml:space="preserve"> in modalità informatica o</w:t>
      </w:r>
      <w:r w:rsidR="00270ABE" w:rsidRPr="00B40BE2">
        <w:rPr>
          <w:iCs/>
        </w:rPr>
        <w:t xml:space="preserve"> mediante foglio firma. </w:t>
      </w:r>
    </w:p>
    <w:p w14:paraId="608AF30E" w14:textId="33C198CF" w:rsidR="00270ABE" w:rsidRPr="00B40BE2" w:rsidRDefault="00270ABE" w:rsidP="00B258FB">
      <w:pPr>
        <w:spacing w:line="240" w:lineRule="auto"/>
        <w:rPr>
          <w:iCs/>
        </w:rPr>
      </w:pPr>
      <w:r w:rsidRPr="00B40BE2">
        <w:rPr>
          <w:iCs/>
        </w:rPr>
        <w:t>A conclusione del Master gli iscritti che abbiano frequentato nella misura richiesta e abbiano superato la prova finale conseguiranno il titolo di Master Universitario di II livello in “Esperto del mercato del lavoro e Welfare”.</w:t>
      </w:r>
    </w:p>
    <w:p w14:paraId="535F2D77" w14:textId="7399D8D2" w:rsidR="00656A8E" w:rsidRPr="00B40BE2" w:rsidRDefault="00035653" w:rsidP="00250F04">
      <w:pPr>
        <w:pStyle w:val="Titolo2"/>
        <w:numPr>
          <w:ilvl w:val="0"/>
          <w:numId w:val="0"/>
        </w:numPr>
      </w:pPr>
      <w:bookmarkStart w:id="16" w:name="_Toc31883798"/>
      <w:r w:rsidRPr="00B40BE2">
        <w:t xml:space="preserve">Art. </w:t>
      </w:r>
      <w:r w:rsidR="00EC0776" w:rsidRPr="00B40BE2">
        <w:t>1</w:t>
      </w:r>
      <w:r w:rsidR="00270ABE" w:rsidRPr="00B40BE2">
        <w:t>3</w:t>
      </w:r>
      <w:r w:rsidRPr="00B40BE2">
        <w:t xml:space="preserve"> - </w:t>
      </w:r>
      <w:r w:rsidR="00656A8E" w:rsidRPr="00B40BE2">
        <w:t xml:space="preserve">Contatti </w:t>
      </w:r>
      <w:r w:rsidR="0079489A" w:rsidRPr="00B40BE2">
        <w:t>utili</w:t>
      </w:r>
      <w:bookmarkEnd w:id="16"/>
    </w:p>
    <w:p w14:paraId="05600035" w14:textId="77777777" w:rsidR="008F4270" w:rsidRPr="00B40BE2" w:rsidRDefault="008F4270" w:rsidP="009F7E2F">
      <w:pPr>
        <w:spacing w:line="240" w:lineRule="auto"/>
        <w:rPr>
          <w:rFonts w:cs="Arial"/>
          <w:b/>
        </w:rPr>
      </w:pPr>
      <w:r w:rsidRPr="00B40BE2">
        <w:rPr>
          <w:rFonts w:cs="Arial"/>
          <w:b/>
        </w:rPr>
        <w:t>Area Studenti - Ufficio Esami di Stato e Corsi Post Lauream</w:t>
      </w:r>
    </w:p>
    <w:p w14:paraId="4EF499CA" w14:textId="77777777" w:rsidR="008F4270" w:rsidRPr="00B40BE2" w:rsidRDefault="008F4270" w:rsidP="008F4270">
      <w:pPr>
        <w:spacing w:line="240" w:lineRule="auto"/>
        <w:rPr>
          <w:rFonts w:cs="Arial"/>
        </w:rPr>
      </w:pPr>
      <w:r w:rsidRPr="00B40BE2">
        <w:rPr>
          <w:rFonts w:cs="Arial"/>
        </w:rPr>
        <w:t>Via Ostiense 139 – 00154 Roma</w:t>
      </w:r>
    </w:p>
    <w:p w14:paraId="18BCBE7D" w14:textId="77777777" w:rsidR="008F4270" w:rsidRPr="00B40BE2" w:rsidRDefault="008F4270" w:rsidP="008F4270">
      <w:pPr>
        <w:spacing w:line="240" w:lineRule="auto"/>
        <w:rPr>
          <w:rFonts w:cs="Arial"/>
        </w:rPr>
      </w:pPr>
      <w:r w:rsidRPr="00B40BE2">
        <w:rPr>
          <w:rFonts w:cs="Arial"/>
        </w:rPr>
        <w:t>Tel. 0657334046/4251</w:t>
      </w:r>
      <w:r w:rsidR="009F7E2F" w:rsidRPr="00B40BE2">
        <w:rPr>
          <w:rFonts w:cs="Arial"/>
        </w:rPr>
        <w:t xml:space="preserve">; </w:t>
      </w:r>
      <w:r w:rsidRPr="00B40BE2">
        <w:rPr>
          <w:rFonts w:cs="Arial"/>
        </w:rPr>
        <w:t xml:space="preserve">Email: </w:t>
      </w:r>
      <w:hyperlink r:id="rId19" w:history="1">
        <w:r w:rsidRPr="00B40BE2">
          <w:rPr>
            <w:rStyle w:val="Collegamentoipertestuale"/>
            <w:rFonts w:cs="Arial"/>
          </w:rPr>
          <w:t>sspl@uniroma3.it</w:t>
        </w:r>
      </w:hyperlink>
      <w:r w:rsidRPr="00B40BE2">
        <w:rPr>
          <w:rFonts w:cs="Arial"/>
        </w:rPr>
        <w:t xml:space="preserve"> </w:t>
      </w:r>
    </w:p>
    <w:p w14:paraId="0FE0F7B2" w14:textId="77777777" w:rsidR="00721EBE" w:rsidRPr="00B40BE2" w:rsidRDefault="00721EBE" w:rsidP="00721EBE">
      <w:pPr>
        <w:spacing w:line="240" w:lineRule="auto"/>
        <w:rPr>
          <w:rFonts w:cs="Arial"/>
          <w:b/>
        </w:rPr>
      </w:pPr>
      <w:r w:rsidRPr="00B40BE2">
        <w:rPr>
          <w:shd w:val="clear" w:color="auto" w:fill="FAFCFE"/>
        </w:rPr>
        <w:t xml:space="preserve">Il ricevimento è possibile solo previa prenotazione collegandosi a </w:t>
      </w:r>
      <w:hyperlink r:id="rId20" w:history="1">
        <w:r w:rsidRPr="00B40BE2">
          <w:rPr>
            <w:rStyle w:val="Collegamentoipertestuale"/>
            <w:shd w:val="clear" w:color="auto" w:fill="FAFCFE"/>
          </w:rPr>
          <w:t>http://servizivocali.uniroma3.it:8099/PrenotazioneColloqui/</w:t>
        </w:r>
      </w:hyperlink>
      <w:r w:rsidRPr="00B40BE2">
        <w:rPr>
          <w:color w:val="4A4C4D"/>
          <w:shd w:val="clear" w:color="auto" w:fill="FAFCFE"/>
        </w:rPr>
        <w:t xml:space="preserve"> </w:t>
      </w:r>
      <w:r w:rsidRPr="00B40BE2">
        <w:rPr>
          <w:shd w:val="clear" w:color="auto" w:fill="FAFCFE"/>
        </w:rPr>
        <w:t>e compilando i campi richiesti.  È obbligatorio specificare la motivazione della richiesta di appuntamento.</w:t>
      </w:r>
    </w:p>
    <w:p w14:paraId="2A41CDA6" w14:textId="77777777" w:rsidR="00AD093C" w:rsidRPr="00B40BE2" w:rsidRDefault="00AD093C" w:rsidP="008F4270">
      <w:pPr>
        <w:spacing w:line="240" w:lineRule="auto"/>
        <w:rPr>
          <w:rFonts w:cs="Arial"/>
          <w:b/>
        </w:rPr>
      </w:pPr>
    </w:p>
    <w:p w14:paraId="397B347E" w14:textId="77777777" w:rsidR="008F4270" w:rsidRPr="00B40BE2" w:rsidRDefault="00AD093C" w:rsidP="008F4270">
      <w:pPr>
        <w:spacing w:line="240" w:lineRule="auto"/>
        <w:rPr>
          <w:rFonts w:cs="Arial"/>
          <w:b/>
        </w:rPr>
      </w:pPr>
      <w:r w:rsidRPr="00B40BE2">
        <w:rPr>
          <w:rFonts w:cs="Arial"/>
          <w:b/>
        </w:rPr>
        <w:t>Segreteria didattica del</w:t>
      </w:r>
      <w:r w:rsidR="008F4270" w:rsidRPr="00B40BE2">
        <w:rPr>
          <w:rFonts w:cs="Arial"/>
          <w:b/>
        </w:rPr>
        <w:t xml:space="preserve"> cors</w:t>
      </w:r>
      <w:r w:rsidRPr="00B40BE2">
        <w:rPr>
          <w:rFonts w:cs="Arial"/>
          <w:b/>
        </w:rPr>
        <w:t>o</w:t>
      </w:r>
    </w:p>
    <w:p w14:paraId="4699A1C9" w14:textId="77777777" w:rsidR="00AD093C" w:rsidRPr="00B40BE2" w:rsidRDefault="00AD093C" w:rsidP="00AD093C">
      <w:pPr>
        <w:autoSpaceDE w:val="0"/>
        <w:autoSpaceDN w:val="0"/>
        <w:adjustRightInd w:val="0"/>
        <w:rPr>
          <w:rStyle w:val="Enfasigrassetto"/>
          <w:rFonts w:cs="Arial"/>
          <w:color w:val="000000" w:themeColor="text1"/>
        </w:rPr>
      </w:pPr>
      <w:r w:rsidRPr="00B40BE2">
        <w:rPr>
          <w:rFonts w:cs="Arial"/>
          <w:color w:val="000000" w:themeColor="text1"/>
        </w:rPr>
        <w:t>Dipartimento Economia</w:t>
      </w:r>
      <w:r w:rsidRPr="00B40BE2">
        <w:rPr>
          <w:rStyle w:val="Titolo1Carattere"/>
          <w:rFonts w:asciiTheme="minorHAnsi" w:hAnsiTheme="minorHAnsi" w:cs="Arial"/>
          <w:color w:val="000000" w:themeColor="text1"/>
          <w:shd w:val="clear" w:color="auto" w:fill="FFFFFF"/>
        </w:rPr>
        <w:t xml:space="preserve"> </w:t>
      </w:r>
    </w:p>
    <w:p w14:paraId="0EE077F6" w14:textId="77777777" w:rsidR="00AD093C" w:rsidRPr="00B40BE2" w:rsidRDefault="00AD093C" w:rsidP="00AD093C">
      <w:pPr>
        <w:autoSpaceDE w:val="0"/>
        <w:autoSpaceDN w:val="0"/>
        <w:adjustRightInd w:val="0"/>
        <w:rPr>
          <w:rFonts w:cs="Arial"/>
          <w:color w:val="000000" w:themeColor="text1"/>
        </w:rPr>
      </w:pPr>
      <w:r w:rsidRPr="00B40BE2">
        <w:rPr>
          <w:rFonts w:cs="Arial"/>
          <w:color w:val="000000" w:themeColor="text1"/>
          <w:shd w:val="clear" w:color="auto" w:fill="FFFFFF"/>
        </w:rPr>
        <w:t>Via Silvio D’Amico, 77 – 00145 ROMA</w:t>
      </w:r>
    </w:p>
    <w:p w14:paraId="5466C6F9" w14:textId="77777777" w:rsidR="00AD093C" w:rsidRPr="00B40BE2" w:rsidRDefault="00AD093C" w:rsidP="00AD093C">
      <w:pPr>
        <w:autoSpaceDE w:val="0"/>
        <w:autoSpaceDN w:val="0"/>
        <w:adjustRightInd w:val="0"/>
        <w:rPr>
          <w:rFonts w:cs="Arial"/>
          <w:color w:val="000000" w:themeColor="text1"/>
        </w:rPr>
      </w:pPr>
      <w:r w:rsidRPr="00B40BE2">
        <w:rPr>
          <w:rFonts w:cs="Arial"/>
          <w:color w:val="000000" w:themeColor="text1"/>
          <w:shd w:val="clear" w:color="auto" w:fill="FFFFFF"/>
        </w:rPr>
        <w:t>Telefono: +39 06.573.356.48</w:t>
      </w:r>
    </w:p>
    <w:p w14:paraId="05EC178D" w14:textId="77777777" w:rsidR="008F4270" w:rsidRPr="00B40BE2" w:rsidRDefault="00AD093C" w:rsidP="00AD093C">
      <w:pPr>
        <w:spacing w:line="240" w:lineRule="auto"/>
        <w:rPr>
          <w:rFonts w:cs="Arial"/>
          <w:b/>
        </w:rPr>
      </w:pPr>
      <w:r w:rsidRPr="00B40BE2">
        <w:rPr>
          <w:rFonts w:cs="Arial"/>
          <w:color w:val="000000" w:themeColor="text1"/>
          <w:shd w:val="clear" w:color="auto" w:fill="FFFFFF"/>
        </w:rPr>
        <w:t>Fax: +39 06.573.357.78</w:t>
      </w:r>
    </w:p>
    <w:p w14:paraId="4D502E93" w14:textId="77777777" w:rsidR="00AD093C" w:rsidRPr="00B40BE2" w:rsidRDefault="00AD093C" w:rsidP="009F7E2F">
      <w:pPr>
        <w:spacing w:line="240" w:lineRule="auto"/>
        <w:rPr>
          <w:rFonts w:cs="Arial"/>
          <w:b/>
        </w:rPr>
      </w:pPr>
    </w:p>
    <w:p w14:paraId="181799A4" w14:textId="77777777" w:rsidR="008F4270" w:rsidRPr="00B40BE2" w:rsidRDefault="008F4270" w:rsidP="009F7E2F">
      <w:pPr>
        <w:spacing w:line="240" w:lineRule="auto"/>
        <w:rPr>
          <w:rFonts w:cs="Arial"/>
          <w:b/>
        </w:rPr>
      </w:pPr>
      <w:r w:rsidRPr="00B40BE2">
        <w:rPr>
          <w:rFonts w:cs="Arial"/>
          <w:b/>
        </w:rPr>
        <w:t xml:space="preserve">Piazza Telematica d’Ateneo </w:t>
      </w:r>
    </w:p>
    <w:p w14:paraId="5C6DF30E" w14:textId="77777777" w:rsidR="009F7E2F" w:rsidRPr="00B40BE2" w:rsidRDefault="009F7E2F" w:rsidP="009F7E2F">
      <w:pPr>
        <w:spacing w:line="240" w:lineRule="auto"/>
      </w:pPr>
      <w:r w:rsidRPr="00B40BE2">
        <w:t xml:space="preserve">Via Ostiense 139, 00154 Roma - piano terra, stanza 09 </w:t>
      </w:r>
    </w:p>
    <w:p w14:paraId="01124F0F" w14:textId="77777777" w:rsidR="009F7E2F" w:rsidRPr="00B40BE2" w:rsidRDefault="009F7E2F" w:rsidP="009F7E2F">
      <w:pPr>
        <w:spacing w:line="240" w:lineRule="auto"/>
      </w:pPr>
      <w:r w:rsidRPr="00B40BE2">
        <w:lastRenderedPageBreak/>
        <w:t xml:space="preserve">Sito: </w:t>
      </w:r>
      <w:r w:rsidRPr="00B40BE2">
        <w:rPr>
          <w:rStyle w:val="Collegamentoipertestuale"/>
        </w:rPr>
        <w:t>http://host.uniroma3.it/laboratori/piazzatelematica/</w:t>
      </w:r>
    </w:p>
    <w:p w14:paraId="366FA64D" w14:textId="77777777" w:rsidR="009F7E2F" w:rsidRPr="00B40BE2" w:rsidRDefault="009F7E2F" w:rsidP="009F7E2F">
      <w:pPr>
        <w:spacing w:before="120" w:line="240" w:lineRule="auto"/>
      </w:pPr>
      <w:r w:rsidRPr="00B40BE2">
        <w:t xml:space="preserve">Presso la Piazza Telematica è possibile accedere a Internet e svolgere le procedure descritte nel bando. </w:t>
      </w:r>
    </w:p>
    <w:p w14:paraId="744BA61F" w14:textId="77777777" w:rsidR="00AD093C" w:rsidRPr="00B40BE2" w:rsidRDefault="00AD093C" w:rsidP="009F7E2F">
      <w:pPr>
        <w:spacing w:line="240" w:lineRule="auto"/>
        <w:rPr>
          <w:rFonts w:cs="Arial"/>
          <w:b/>
        </w:rPr>
      </w:pPr>
    </w:p>
    <w:p w14:paraId="1530E9E0" w14:textId="77777777" w:rsidR="008F4270" w:rsidRPr="00B40BE2" w:rsidRDefault="008F4270" w:rsidP="009F7E2F">
      <w:pPr>
        <w:spacing w:line="240" w:lineRule="auto"/>
        <w:rPr>
          <w:rFonts w:cs="Arial"/>
          <w:b/>
        </w:rPr>
      </w:pPr>
      <w:r w:rsidRPr="00B40BE2">
        <w:rPr>
          <w:rFonts w:cs="Arial"/>
          <w:b/>
        </w:rPr>
        <w:t>Ufficio Studenti con disabilità</w:t>
      </w:r>
      <w:r w:rsidR="009F7E2F" w:rsidRPr="00B40BE2">
        <w:rPr>
          <w:rFonts w:cs="Arial"/>
          <w:b/>
        </w:rPr>
        <w:t xml:space="preserve"> e con DSA</w:t>
      </w:r>
    </w:p>
    <w:p w14:paraId="1088FE89" w14:textId="77777777" w:rsidR="009F7E2F" w:rsidRPr="00B40BE2" w:rsidRDefault="009F7E2F" w:rsidP="009F7E2F">
      <w:pPr>
        <w:spacing w:line="240" w:lineRule="auto"/>
      </w:pPr>
      <w:r w:rsidRPr="00B40BE2">
        <w:t>Via Ostiense 169, 00154 Roma</w:t>
      </w:r>
    </w:p>
    <w:p w14:paraId="72997E2C" w14:textId="77777777" w:rsidR="009F7E2F" w:rsidRPr="00B40BE2" w:rsidRDefault="009F7E2F" w:rsidP="009F7E2F">
      <w:pPr>
        <w:spacing w:line="240" w:lineRule="auto"/>
        <w:rPr>
          <w:rStyle w:val="Collegamentoipertestuale"/>
        </w:rPr>
      </w:pPr>
      <w:r w:rsidRPr="00B40BE2">
        <w:t xml:space="preserve">Telefono: +39 06 57332703; Email: </w:t>
      </w:r>
      <w:hyperlink r:id="rId21" w:history="1">
        <w:r w:rsidRPr="00B40BE2">
          <w:rPr>
            <w:rStyle w:val="Collegamentoipertestuale"/>
          </w:rPr>
          <w:t>ufficio.disabili@uniroma3.it</w:t>
        </w:r>
      </w:hyperlink>
    </w:p>
    <w:p w14:paraId="058A44DD" w14:textId="77777777" w:rsidR="009F7E2F" w:rsidRPr="00B40BE2" w:rsidRDefault="009F7E2F" w:rsidP="009F7E2F">
      <w:pPr>
        <w:spacing w:line="240" w:lineRule="auto"/>
      </w:pPr>
      <w:r w:rsidRPr="00B40BE2">
        <w:t xml:space="preserve">Sito: </w:t>
      </w:r>
      <w:r w:rsidRPr="00B40BE2">
        <w:rPr>
          <w:rStyle w:val="Collegamentoipertestuale"/>
        </w:rPr>
        <w:t>http://www.uniroma3.it/ateneo/uffici/ufficio-studenti-disabilita-dsa/</w:t>
      </w:r>
    </w:p>
    <w:p w14:paraId="248094E6" w14:textId="77777777" w:rsidR="008F4270" w:rsidRPr="00B40BE2" w:rsidRDefault="008F4270" w:rsidP="008F4270">
      <w:pPr>
        <w:autoSpaceDE w:val="0"/>
        <w:autoSpaceDN w:val="0"/>
        <w:adjustRightInd w:val="0"/>
        <w:spacing w:line="240" w:lineRule="auto"/>
        <w:rPr>
          <w:rFonts w:cs="Arial"/>
          <w:b/>
        </w:rPr>
      </w:pPr>
    </w:p>
    <w:p w14:paraId="73DD0163" w14:textId="77777777" w:rsidR="008F4270" w:rsidRPr="00B40BE2" w:rsidRDefault="008F4270" w:rsidP="009F7E2F">
      <w:pPr>
        <w:spacing w:line="240" w:lineRule="auto"/>
        <w:rPr>
          <w:rFonts w:cs="Arial"/>
          <w:b/>
        </w:rPr>
      </w:pPr>
      <w:r w:rsidRPr="00B40BE2">
        <w:rPr>
          <w:rFonts w:cs="Arial"/>
          <w:b/>
        </w:rPr>
        <w:t>URP</w:t>
      </w:r>
    </w:p>
    <w:p w14:paraId="008B17E6" w14:textId="77777777" w:rsidR="009F7E2F" w:rsidRPr="00B40BE2" w:rsidRDefault="009F7E2F" w:rsidP="009F7E2F">
      <w:pPr>
        <w:spacing w:line="240" w:lineRule="auto"/>
      </w:pPr>
      <w:r w:rsidRPr="00B40BE2">
        <w:t xml:space="preserve">Via Ostiense 131/L, 00154 Roma - 7° piano </w:t>
      </w:r>
    </w:p>
    <w:p w14:paraId="73207971" w14:textId="77777777" w:rsidR="009F7E2F" w:rsidRPr="00B40BE2" w:rsidRDefault="009F7E2F" w:rsidP="009F7E2F">
      <w:pPr>
        <w:spacing w:line="240" w:lineRule="auto"/>
      </w:pPr>
      <w:r w:rsidRPr="00B40BE2">
        <w:t xml:space="preserve">Telefono: +39 06 57332100 </w:t>
      </w:r>
    </w:p>
    <w:p w14:paraId="3FDFC84E" w14:textId="77777777" w:rsidR="009F7E2F" w:rsidRPr="00B40BE2" w:rsidRDefault="009F7E2F" w:rsidP="009F7E2F">
      <w:pPr>
        <w:spacing w:line="240" w:lineRule="auto"/>
      </w:pPr>
      <w:r w:rsidRPr="00B40BE2">
        <w:t xml:space="preserve">Invio segnalazioni/richieste: </w:t>
      </w:r>
      <w:r w:rsidRPr="00B40BE2">
        <w:rPr>
          <w:rStyle w:val="Collegamentoipertestuale"/>
        </w:rPr>
        <w:t>http://www.uniroma3.it/ateneo/uffici/chiedi-allurp/</w:t>
      </w:r>
      <w:r w:rsidRPr="00B40BE2">
        <w:t xml:space="preserve">  </w:t>
      </w:r>
    </w:p>
    <w:p w14:paraId="07143F11" w14:textId="77777777" w:rsidR="009F7E2F" w:rsidRPr="00B40BE2" w:rsidRDefault="009F7E2F" w:rsidP="009F7E2F">
      <w:pPr>
        <w:spacing w:line="240" w:lineRule="auto"/>
      </w:pPr>
      <w:r w:rsidRPr="00B40BE2">
        <w:t xml:space="preserve">Orario di ricevimento: dal lunedì al venerdì dalle 10 alle 13 </w:t>
      </w:r>
    </w:p>
    <w:p w14:paraId="2EC423C7" w14:textId="147CA469" w:rsidR="008F4270" w:rsidRPr="00B40BE2" w:rsidRDefault="008F4270" w:rsidP="009F7E2F">
      <w:pPr>
        <w:pStyle w:val="Titolo1"/>
        <w:pBdr>
          <w:bottom w:val="single" w:sz="4" w:space="1" w:color="1F4E79" w:themeColor="accent1" w:themeShade="80"/>
        </w:pBdr>
        <w:spacing w:before="480" w:after="120"/>
        <w:rPr>
          <w:rStyle w:val="Enfasigrassetto"/>
          <w:rFonts w:asciiTheme="minorHAnsi" w:hAnsiTheme="minorHAnsi"/>
          <w:b/>
          <w:bCs w:val="0"/>
          <w:sz w:val="26"/>
          <w:szCs w:val="26"/>
        </w:rPr>
      </w:pPr>
      <w:bookmarkStart w:id="17" w:name="_Toc484512363"/>
      <w:bookmarkStart w:id="18" w:name="_Toc31883799"/>
      <w:r w:rsidRPr="00B40BE2">
        <w:rPr>
          <w:rStyle w:val="Enfasigrassetto"/>
          <w:rFonts w:asciiTheme="minorHAnsi" w:hAnsiTheme="minorHAnsi"/>
          <w:b/>
          <w:bCs w:val="0"/>
          <w:sz w:val="26"/>
          <w:szCs w:val="26"/>
        </w:rPr>
        <w:t>Art. 1</w:t>
      </w:r>
      <w:r w:rsidR="000524A6" w:rsidRPr="00B40BE2">
        <w:rPr>
          <w:rStyle w:val="Enfasigrassetto"/>
          <w:rFonts w:asciiTheme="minorHAnsi" w:hAnsiTheme="minorHAnsi"/>
          <w:b/>
          <w:bCs w:val="0"/>
          <w:sz w:val="26"/>
          <w:szCs w:val="26"/>
        </w:rPr>
        <w:t>4</w:t>
      </w:r>
      <w:r w:rsidRPr="00B40BE2">
        <w:rPr>
          <w:rStyle w:val="Enfasigrassetto"/>
          <w:rFonts w:asciiTheme="minorHAnsi" w:hAnsiTheme="minorHAnsi"/>
          <w:b/>
          <w:bCs w:val="0"/>
          <w:sz w:val="26"/>
          <w:szCs w:val="26"/>
        </w:rPr>
        <w:t xml:space="preserve"> Responsabile del procedimento amministrativo</w:t>
      </w:r>
      <w:bookmarkEnd w:id="17"/>
      <w:bookmarkEnd w:id="18"/>
      <w:r w:rsidRPr="00B40BE2">
        <w:rPr>
          <w:rStyle w:val="Enfasigrassetto"/>
          <w:rFonts w:asciiTheme="minorHAnsi" w:hAnsiTheme="minorHAnsi"/>
          <w:b/>
          <w:bCs w:val="0"/>
          <w:sz w:val="26"/>
          <w:szCs w:val="26"/>
        </w:rPr>
        <w:t xml:space="preserve"> </w:t>
      </w:r>
    </w:p>
    <w:p w14:paraId="359D5067" w14:textId="77777777" w:rsidR="008F4270" w:rsidRPr="00B40BE2" w:rsidRDefault="008F4270" w:rsidP="008F4270">
      <w:pPr>
        <w:spacing w:after="120" w:line="240" w:lineRule="auto"/>
        <w:rPr>
          <w:rFonts w:cs="Arial"/>
        </w:rPr>
      </w:pPr>
      <w:r w:rsidRPr="00B40BE2">
        <w:rPr>
          <w:rFonts w:cs="Arial"/>
        </w:rPr>
        <w:t xml:space="preserve">Ai sensi della Legge 7 agosto 1990 n. 241, </w:t>
      </w:r>
      <w:r w:rsidR="009F7E2F" w:rsidRPr="00B40BE2">
        <w:rPr>
          <w:rFonts w:cs="Arial"/>
        </w:rPr>
        <w:t>la</w:t>
      </w:r>
      <w:r w:rsidRPr="00B40BE2">
        <w:rPr>
          <w:rFonts w:cs="Arial"/>
        </w:rPr>
        <w:t xml:space="preserve"> Responsabile del procedimento è la Dott.ssa Roberta Evangelista – Responsabile Area Studenti.</w:t>
      </w:r>
    </w:p>
    <w:p w14:paraId="6F22415A" w14:textId="77777777" w:rsidR="00405BBE" w:rsidRPr="00B40BE2" w:rsidRDefault="00405BBE" w:rsidP="009D53C8"/>
    <w:p w14:paraId="103213E8" w14:textId="77777777" w:rsidR="009F7E2F" w:rsidRPr="00B40BE2" w:rsidRDefault="009F7E2F" w:rsidP="009D53C8">
      <w:bookmarkStart w:id="19" w:name="_GoBack"/>
      <w:bookmarkEnd w:id="19"/>
    </w:p>
    <w:sectPr w:rsidR="009F7E2F" w:rsidRPr="00B40BE2" w:rsidSect="00D404BE">
      <w:pgSz w:w="11906" w:h="16838"/>
      <w:pgMar w:top="1134" w:right="1134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881CB3" w14:textId="77777777" w:rsidR="00842892" w:rsidRDefault="00842892" w:rsidP="009D53C8">
      <w:r>
        <w:separator/>
      </w:r>
    </w:p>
  </w:endnote>
  <w:endnote w:type="continuationSeparator" w:id="0">
    <w:p w14:paraId="653DC321" w14:textId="77777777" w:rsidR="00842892" w:rsidRDefault="00842892" w:rsidP="009D5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 (PCL6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Garamond Titling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DA6AE4" w14:textId="77777777" w:rsidR="00842892" w:rsidRDefault="00842892" w:rsidP="009D53C8">
      <w:r>
        <w:separator/>
      </w:r>
    </w:p>
  </w:footnote>
  <w:footnote w:type="continuationSeparator" w:id="0">
    <w:p w14:paraId="11EEF535" w14:textId="77777777" w:rsidR="00842892" w:rsidRDefault="00842892" w:rsidP="009D53C8">
      <w:r>
        <w:continuationSeparator/>
      </w:r>
    </w:p>
  </w:footnote>
  <w:footnote w:id="1">
    <w:p w14:paraId="310D1E92" w14:textId="77777777" w:rsidR="008B70D8" w:rsidRPr="00F8343D" w:rsidRDefault="008B70D8" w:rsidP="00A42135">
      <w:pPr>
        <w:pStyle w:val="Testonotaapidipagina"/>
        <w:rPr>
          <w:rFonts w:cs="Arial"/>
        </w:rPr>
      </w:pPr>
      <w:r w:rsidRPr="00F8343D">
        <w:rPr>
          <w:rStyle w:val="Rimandonotaapidipagina"/>
        </w:rPr>
        <w:footnoteRef/>
      </w:r>
      <w:r w:rsidRPr="00F8343D">
        <w:t xml:space="preserve"> </w:t>
      </w:r>
      <w:r w:rsidRPr="00F8343D">
        <w:rPr>
          <w:rFonts w:cs="Arial"/>
        </w:rPr>
        <w:t xml:space="preserve">Carta d’identità e altro documento equipollente ai sensi del DPR N. 445/2000: passaporto, patente di guida, patente nautica, libretto di pensione, patentino di abilitazione alla conduzione di impianti termici, porto d’armi, tessere di riconoscimento purché munite di fotografia e di timbro o di altra segnatura equivalente, rilasciate da un’amministrazione dello Stato. </w:t>
      </w:r>
    </w:p>
    <w:p w14:paraId="5F5A8BD2" w14:textId="77777777" w:rsidR="008B70D8" w:rsidRDefault="008B70D8" w:rsidP="00A42135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31543"/>
    <w:multiLevelType w:val="hybridMultilevel"/>
    <w:tmpl w:val="541E8B0C"/>
    <w:lvl w:ilvl="0" w:tplc="EA2EA318">
      <w:start w:val="1"/>
      <w:numFmt w:val="decimal"/>
      <w:pStyle w:val="Titolo2"/>
      <w:lvlText w:val="Art. %1 - "/>
      <w:lvlJc w:val="left"/>
      <w:pPr>
        <w:ind w:left="644" w:hanging="36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1F4E79" w:themeColor="accent1" w:themeShade="8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E3C08"/>
    <w:multiLevelType w:val="hybridMultilevel"/>
    <w:tmpl w:val="97948A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DC231B"/>
    <w:multiLevelType w:val="hybridMultilevel"/>
    <w:tmpl w:val="2FB6B1CE"/>
    <w:lvl w:ilvl="0" w:tplc="B77CC3DA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531933"/>
    <w:multiLevelType w:val="hybridMultilevel"/>
    <w:tmpl w:val="416AFA0C"/>
    <w:lvl w:ilvl="0" w:tplc="425AE054">
      <w:start w:val="1"/>
      <w:numFmt w:val="bullet"/>
      <w:lvlText w:val=""/>
      <w:lvlJc w:val="left"/>
      <w:pPr>
        <w:ind w:left="360" w:hanging="360"/>
      </w:pPr>
      <w:rPr>
        <w:rFonts w:ascii="Wingdings 3" w:hAnsi="Wingdings 3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8441F59"/>
    <w:multiLevelType w:val="hybridMultilevel"/>
    <w:tmpl w:val="9E083A22"/>
    <w:lvl w:ilvl="0" w:tplc="8AFECCB8">
      <w:start w:val="1"/>
      <w:numFmt w:val="bullet"/>
      <w:lvlText w:val=""/>
      <w:lvlJc w:val="left"/>
      <w:pPr>
        <w:ind w:left="360" w:hanging="360"/>
      </w:pPr>
      <w:rPr>
        <w:rFonts w:ascii="Wingdings 3" w:hAnsi="Wingdings 3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343"/>
    <w:rsid w:val="0000023C"/>
    <w:rsid w:val="0000463D"/>
    <w:rsid w:val="00006EAB"/>
    <w:rsid w:val="000109A9"/>
    <w:rsid w:val="00014343"/>
    <w:rsid w:val="00023F15"/>
    <w:rsid w:val="0003525C"/>
    <w:rsid w:val="00035653"/>
    <w:rsid w:val="00037D74"/>
    <w:rsid w:val="00044F7B"/>
    <w:rsid w:val="0004791A"/>
    <w:rsid w:val="0005224A"/>
    <w:rsid w:val="000524A6"/>
    <w:rsid w:val="00052596"/>
    <w:rsid w:val="00054346"/>
    <w:rsid w:val="0005441B"/>
    <w:rsid w:val="000574DD"/>
    <w:rsid w:val="00060DA4"/>
    <w:rsid w:val="00063FA1"/>
    <w:rsid w:val="00066C4E"/>
    <w:rsid w:val="0006716B"/>
    <w:rsid w:val="00071201"/>
    <w:rsid w:val="0007330E"/>
    <w:rsid w:val="00076094"/>
    <w:rsid w:val="00076793"/>
    <w:rsid w:val="0008617F"/>
    <w:rsid w:val="000870F7"/>
    <w:rsid w:val="000871B2"/>
    <w:rsid w:val="00087944"/>
    <w:rsid w:val="00087DD0"/>
    <w:rsid w:val="00087E98"/>
    <w:rsid w:val="0009147B"/>
    <w:rsid w:val="00092B8E"/>
    <w:rsid w:val="00092D2A"/>
    <w:rsid w:val="0009310D"/>
    <w:rsid w:val="000937CF"/>
    <w:rsid w:val="000A4203"/>
    <w:rsid w:val="000A4EF3"/>
    <w:rsid w:val="000A5FDC"/>
    <w:rsid w:val="000A7CB6"/>
    <w:rsid w:val="000B2267"/>
    <w:rsid w:val="000B2E4A"/>
    <w:rsid w:val="000B47F2"/>
    <w:rsid w:val="000C0B9C"/>
    <w:rsid w:val="000D0AD5"/>
    <w:rsid w:val="000D5244"/>
    <w:rsid w:val="000D5842"/>
    <w:rsid w:val="000D6264"/>
    <w:rsid w:val="000E0E2E"/>
    <w:rsid w:val="000E1EA5"/>
    <w:rsid w:val="000F0666"/>
    <w:rsid w:val="000F16C2"/>
    <w:rsid w:val="000F1B8E"/>
    <w:rsid w:val="000F46C8"/>
    <w:rsid w:val="000F4A76"/>
    <w:rsid w:val="00102EBF"/>
    <w:rsid w:val="001050BD"/>
    <w:rsid w:val="001054A6"/>
    <w:rsid w:val="00106CD8"/>
    <w:rsid w:val="00107055"/>
    <w:rsid w:val="00110889"/>
    <w:rsid w:val="001122FE"/>
    <w:rsid w:val="0011260A"/>
    <w:rsid w:val="00113B3F"/>
    <w:rsid w:val="001212BE"/>
    <w:rsid w:val="00121482"/>
    <w:rsid w:val="0012249D"/>
    <w:rsid w:val="00123896"/>
    <w:rsid w:val="001267C9"/>
    <w:rsid w:val="00130A83"/>
    <w:rsid w:val="00131204"/>
    <w:rsid w:val="001315EE"/>
    <w:rsid w:val="0013673B"/>
    <w:rsid w:val="00136F51"/>
    <w:rsid w:val="00144C26"/>
    <w:rsid w:val="0014656F"/>
    <w:rsid w:val="0014782E"/>
    <w:rsid w:val="001505CF"/>
    <w:rsid w:val="00152F28"/>
    <w:rsid w:val="00156461"/>
    <w:rsid w:val="00157D89"/>
    <w:rsid w:val="00164EC6"/>
    <w:rsid w:val="00165B2B"/>
    <w:rsid w:val="001700A2"/>
    <w:rsid w:val="00172A0B"/>
    <w:rsid w:val="00174C7E"/>
    <w:rsid w:val="001765BD"/>
    <w:rsid w:val="001804DD"/>
    <w:rsid w:val="00180F9F"/>
    <w:rsid w:val="00184CB1"/>
    <w:rsid w:val="00185A89"/>
    <w:rsid w:val="00186274"/>
    <w:rsid w:val="00187261"/>
    <w:rsid w:val="00191754"/>
    <w:rsid w:val="0019497A"/>
    <w:rsid w:val="00196E33"/>
    <w:rsid w:val="001A40A1"/>
    <w:rsid w:val="001A6474"/>
    <w:rsid w:val="001B0BDF"/>
    <w:rsid w:val="001B343D"/>
    <w:rsid w:val="001C1495"/>
    <w:rsid w:val="001C16CE"/>
    <w:rsid w:val="001C4F2F"/>
    <w:rsid w:val="001C4FF6"/>
    <w:rsid w:val="001E21A2"/>
    <w:rsid w:val="001E4BA6"/>
    <w:rsid w:val="001E5265"/>
    <w:rsid w:val="001E6EE3"/>
    <w:rsid w:val="001E726C"/>
    <w:rsid w:val="00202587"/>
    <w:rsid w:val="00204A01"/>
    <w:rsid w:val="00210280"/>
    <w:rsid w:val="002160B2"/>
    <w:rsid w:val="00217529"/>
    <w:rsid w:val="00217FED"/>
    <w:rsid w:val="0022173F"/>
    <w:rsid w:val="00222BEE"/>
    <w:rsid w:val="002240C8"/>
    <w:rsid w:val="00227302"/>
    <w:rsid w:val="0023432A"/>
    <w:rsid w:val="0023534C"/>
    <w:rsid w:val="00235AA5"/>
    <w:rsid w:val="00236079"/>
    <w:rsid w:val="00244B97"/>
    <w:rsid w:val="002458F3"/>
    <w:rsid w:val="00246BB7"/>
    <w:rsid w:val="00246D1F"/>
    <w:rsid w:val="00250F04"/>
    <w:rsid w:val="002522AE"/>
    <w:rsid w:val="0025555B"/>
    <w:rsid w:val="00257013"/>
    <w:rsid w:val="002605FF"/>
    <w:rsid w:val="00263F63"/>
    <w:rsid w:val="002644A8"/>
    <w:rsid w:val="002669F7"/>
    <w:rsid w:val="00267989"/>
    <w:rsid w:val="00270155"/>
    <w:rsid w:val="002704B4"/>
    <w:rsid w:val="00270ABE"/>
    <w:rsid w:val="00271039"/>
    <w:rsid w:val="00271148"/>
    <w:rsid w:val="0027565A"/>
    <w:rsid w:val="00277EB7"/>
    <w:rsid w:val="00283C12"/>
    <w:rsid w:val="0029075F"/>
    <w:rsid w:val="00292D48"/>
    <w:rsid w:val="002A3379"/>
    <w:rsid w:val="002A4D7A"/>
    <w:rsid w:val="002A68AB"/>
    <w:rsid w:val="002B6D23"/>
    <w:rsid w:val="002B76D2"/>
    <w:rsid w:val="002C3D19"/>
    <w:rsid w:val="002C3F18"/>
    <w:rsid w:val="002C5418"/>
    <w:rsid w:val="002C6FC3"/>
    <w:rsid w:val="002C7258"/>
    <w:rsid w:val="002D17C9"/>
    <w:rsid w:val="002D2A65"/>
    <w:rsid w:val="002D35A7"/>
    <w:rsid w:val="002D3761"/>
    <w:rsid w:val="002D3B00"/>
    <w:rsid w:val="002D5602"/>
    <w:rsid w:val="002D68B4"/>
    <w:rsid w:val="002E6BD9"/>
    <w:rsid w:val="002F3B1B"/>
    <w:rsid w:val="002F3DA6"/>
    <w:rsid w:val="002F6A8E"/>
    <w:rsid w:val="002F74E2"/>
    <w:rsid w:val="00301B2C"/>
    <w:rsid w:val="00301C23"/>
    <w:rsid w:val="00302220"/>
    <w:rsid w:val="00303AF5"/>
    <w:rsid w:val="0030472B"/>
    <w:rsid w:val="00305B61"/>
    <w:rsid w:val="003107D4"/>
    <w:rsid w:val="003162FE"/>
    <w:rsid w:val="00324488"/>
    <w:rsid w:val="00325271"/>
    <w:rsid w:val="00325316"/>
    <w:rsid w:val="00340742"/>
    <w:rsid w:val="00340C89"/>
    <w:rsid w:val="003418BC"/>
    <w:rsid w:val="00344FAB"/>
    <w:rsid w:val="0035306F"/>
    <w:rsid w:val="00354033"/>
    <w:rsid w:val="00357A42"/>
    <w:rsid w:val="00364332"/>
    <w:rsid w:val="00367E54"/>
    <w:rsid w:val="00370CA1"/>
    <w:rsid w:val="003725F0"/>
    <w:rsid w:val="003736A5"/>
    <w:rsid w:val="003800BA"/>
    <w:rsid w:val="0038673C"/>
    <w:rsid w:val="00387B66"/>
    <w:rsid w:val="003909A8"/>
    <w:rsid w:val="003915A1"/>
    <w:rsid w:val="00392263"/>
    <w:rsid w:val="003A19B0"/>
    <w:rsid w:val="003A7E17"/>
    <w:rsid w:val="003B4753"/>
    <w:rsid w:val="003B5932"/>
    <w:rsid w:val="003C1926"/>
    <w:rsid w:val="003C1FE8"/>
    <w:rsid w:val="003D14CE"/>
    <w:rsid w:val="003D1F26"/>
    <w:rsid w:val="003D37AB"/>
    <w:rsid w:val="003D3A63"/>
    <w:rsid w:val="003D3EC6"/>
    <w:rsid w:val="003D577E"/>
    <w:rsid w:val="003D7E01"/>
    <w:rsid w:val="003E0A52"/>
    <w:rsid w:val="003E137E"/>
    <w:rsid w:val="003E336D"/>
    <w:rsid w:val="003E448C"/>
    <w:rsid w:val="003E4E88"/>
    <w:rsid w:val="003E65B7"/>
    <w:rsid w:val="003E6774"/>
    <w:rsid w:val="003E73CE"/>
    <w:rsid w:val="003E7950"/>
    <w:rsid w:val="003F09BA"/>
    <w:rsid w:val="003F3973"/>
    <w:rsid w:val="004013B6"/>
    <w:rsid w:val="00402975"/>
    <w:rsid w:val="00405BBE"/>
    <w:rsid w:val="004065B2"/>
    <w:rsid w:val="00406CF1"/>
    <w:rsid w:val="00407AFD"/>
    <w:rsid w:val="004109FF"/>
    <w:rsid w:val="004123F0"/>
    <w:rsid w:val="00413DEB"/>
    <w:rsid w:val="00416622"/>
    <w:rsid w:val="00416D08"/>
    <w:rsid w:val="00421AD4"/>
    <w:rsid w:val="00427CA7"/>
    <w:rsid w:val="00434C88"/>
    <w:rsid w:val="004352EF"/>
    <w:rsid w:val="0043559E"/>
    <w:rsid w:val="004358E6"/>
    <w:rsid w:val="00435FCB"/>
    <w:rsid w:val="0044063B"/>
    <w:rsid w:val="00443852"/>
    <w:rsid w:val="004444F3"/>
    <w:rsid w:val="004513CD"/>
    <w:rsid w:val="004541D0"/>
    <w:rsid w:val="00461520"/>
    <w:rsid w:val="004629A5"/>
    <w:rsid w:val="00463EDD"/>
    <w:rsid w:val="004645F9"/>
    <w:rsid w:val="00473802"/>
    <w:rsid w:val="00474F49"/>
    <w:rsid w:val="004813E1"/>
    <w:rsid w:val="00483043"/>
    <w:rsid w:val="004850A3"/>
    <w:rsid w:val="004859DC"/>
    <w:rsid w:val="004865E1"/>
    <w:rsid w:val="004875A9"/>
    <w:rsid w:val="00494F86"/>
    <w:rsid w:val="0049782E"/>
    <w:rsid w:val="004A0045"/>
    <w:rsid w:val="004A6235"/>
    <w:rsid w:val="004B1271"/>
    <w:rsid w:val="004B23C4"/>
    <w:rsid w:val="004B4A09"/>
    <w:rsid w:val="004C086D"/>
    <w:rsid w:val="004C42EB"/>
    <w:rsid w:val="004C7121"/>
    <w:rsid w:val="004C71ED"/>
    <w:rsid w:val="004D3CC0"/>
    <w:rsid w:val="004D4312"/>
    <w:rsid w:val="004E266E"/>
    <w:rsid w:val="004F3997"/>
    <w:rsid w:val="004F44FD"/>
    <w:rsid w:val="004F6531"/>
    <w:rsid w:val="004F7055"/>
    <w:rsid w:val="0050201A"/>
    <w:rsid w:val="0050371A"/>
    <w:rsid w:val="00506ED2"/>
    <w:rsid w:val="005142A8"/>
    <w:rsid w:val="005232A4"/>
    <w:rsid w:val="00526AB9"/>
    <w:rsid w:val="0053764F"/>
    <w:rsid w:val="005428A1"/>
    <w:rsid w:val="00551C27"/>
    <w:rsid w:val="00563372"/>
    <w:rsid w:val="00564C4A"/>
    <w:rsid w:val="00566BF1"/>
    <w:rsid w:val="005724B4"/>
    <w:rsid w:val="00572970"/>
    <w:rsid w:val="0057407C"/>
    <w:rsid w:val="005847F2"/>
    <w:rsid w:val="0058662D"/>
    <w:rsid w:val="00586A37"/>
    <w:rsid w:val="00594400"/>
    <w:rsid w:val="005968C8"/>
    <w:rsid w:val="005A5689"/>
    <w:rsid w:val="005A5DB1"/>
    <w:rsid w:val="005B0360"/>
    <w:rsid w:val="005B19B9"/>
    <w:rsid w:val="005B2278"/>
    <w:rsid w:val="005B2317"/>
    <w:rsid w:val="005B2561"/>
    <w:rsid w:val="005B3A45"/>
    <w:rsid w:val="005B5FE4"/>
    <w:rsid w:val="005B6022"/>
    <w:rsid w:val="005C08A2"/>
    <w:rsid w:val="005C08A3"/>
    <w:rsid w:val="005C0A63"/>
    <w:rsid w:val="005C3375"/>
    <w:rsid w:val="005D0CEF"/>
    <w:rsid w:val="005D28ED"/>
    <w:rsid w:val="005D2C6D"/>
    <w:rsid w:val="005D4366"/>
    <w:rsid w:val="005D58E0"/>
    <w:rsid w:val="005D7CB0"/>
    <w:rsid w:val="005E1AEB"/>
    <w:rsid w:val="005F0C64"/>
    <w:rsid w:val="005F22D7"/>
    <w:rsid w:val="005F36EA"/>
    <w:rsid w:val="006012FC"/>
    <w:rsid w:val="006030DC"/>
    <w:rsid w:val="006044E2"/>
    <w:rsid w:val="006044E8"/>
    <w:rsid w:val="00606676"/>
    <w:rsid w:val="006078EE"/>
    <w:rsid w:val="006176EA"/>
    <w:rsid w:val="0062275F"/>
    <w:rsid w:val="0063098F"/>
    <w:rsid w:val="006318EF"/>
    <w:rsid w:val="00631912"/>
    <w:rsid w:val="00636AD9"/>
    <w:rsid w:val="00646E35"/>
    <w:rsid w:val="006519D9"/>
    <w:rsid w:val="006535DD"/>
    <w:rsid w:val="00656A8E"/>
    <w:rsid w:val="00663C11"/>
    <w:rsid w:val="00666EAC"/>
    <w:rsid w:val="00667F28"/>
    <w:rsid w:val="00673179"/>
    <w:rsid w:val="0067450C"/>
    <w:rsid w:val="00677129"/>
    <w:rsid w:val="00683489"/>
    <w:rsid w:val="00685C13"/>
    <w:rsid w:val="00687FF6"/>
    <w:rsid w:val="0069250E"/>
    <w:rsid w:val="006943C0"/>
    <w:rsid w:val="00696D3A"/>
    <w:rsid w:val="006A0058"/>
    <w:rsid w:val="006A2005"/>
    <w:rsid w:val="006A3296"/>
    <w:rsid w:val="006B500F"/>
    <w:rsid w:val="006C1C33"/>
    <w:rsid w:val="006C2B37"/>
    <w:rsid w:val="006C3F4D"/>
    <w:rsid w:val="006C4B00"/>
    <w:rsid w:val="006D18BE"/>
    <w:rsid w:val="006D18D7"/>
    <w:rsid w:val="006D3E3E"/>
    <w:rsid w:val="006E2152"/>
    <w:rsid w:val="006E23BC"/>
    <w:rsid w:val="006E62C5"/>
    <w:rsid w:val="006F11D3"/>
    <w:rsid w:val="006F1AB9"/>
    <w:rsid w:val="006F1E7D"/>
    <w:rsid w:val="006F1EB6"/>
    <w:rsid w:val="006F2810"/>
    <w:rsid w:val="006F4E0B"/>
    <w:rsid w:val="006F5DDC"/>
    <w:rsid w:val="0070046D"/>
    <w:rsid w:val="0070347C"/>
    <w:rsid w:val="007037FA"/>
    <w:rsid w:val="007062E1"/>
    <w:rsid w:val="00706A6F"/>
    <w:rsid w:val="00715FA0"/>
    <w:rsid w:val="00721EBE"/>
    <w:rsid w:val="00722E71"/>
    <w:rsid w:val="007248F6"/>
    <w:rsid w:val="00726EC0"/>
    <w:rsid w:val="0073377B"/>
    <w:rsid w:val="00740A09"/>
    <w:rsid w:val="007417EC"/>
    <w:rsid w:val="0074186C"/>
    <w:rsid w:val="00742BDF"/>
    <w:rsid w:val="00746A12"/>
    <w:rsid w:val="0074705D"/>
    <w:rsid w:val="007512A9"/>
    <w:rsid w:val="00751703"/>
    <w:rsid w:val="007532BE"/>
    <w:rsid w:val="00755E01"/>
    <w:rsid w:val="00757DBA"/>
    <w:rsid w:val="00762562"/>
    <w:rsid w:val="00764C60"/>
    <w:rsid w:val="0076728A"/>
    <w:rsid w:val="00771531"/>
    <w:rsid w:val="00776C7B"/>
    <w:rsid w:val="00780BED"/>
    <w:rsid w:val="0078286B"/>
    <w:rsid w:val="00784CC4"/>
    <w:rsid w:val="00787A3C"/>
    <w:rsid w:val="007906F4"/>
    <w:rsid w:val="00790920"/>
    <w:rsid w:val="00790A76"/>
    <w:rsid w:val="007936E7"/>
    <w:rsid w:val="0079429A"/>
    <w:rsid w:val="007946A9"/>
    <w:rsid w:val="0079489A"/>
    <w:rsid w:val="0079513A"/>
    <w:rsid w:val="00797784"/>
    <w:rsid w:val="007A1F49"/>
    <w:rsid w:val="007A210E"/>
    <w:rsid w:val="007A4420"/>
    <w:rsid w:val="007A53EA"/>
    <w:rsid w:val="007A5C55"/>
    <w:rsid w:val="007B09C6"/>
    <w:rsid w:val="007B3A00"/>
    <w:rsid w:val="007B3A86"/>
    <w:rsid w:val="007B5ECF"/>
    <w:rsid w:val="007C3C6C"/>
    <w:rsid w:val="007C497C"/>
    <w:rsid w:val="007D3C8D"/>
    <w:rsid w:val="007D6D9E"/>
    <w:rsid w:val="007D7036"/>
    <w:rsid w:val="007E1311"/>
    <w:rsid w:val="007E2A01"/>
    <w:rsid w:val="007E4561"/>
    <w:rsid w:val="007E4FD1"/>
    <w:rsid w:val="007F0FBB"/>
    <w:rsid w:val="007F2202"/>
    <w:rsid w:val="007F78D8"/>
    <w:rsid w:val="00800F81"/>
    <w:rsid w:val="00803A44"/>
    <w:rsid w:val="00810A6D"/>
    <w:rsid w:val="00810CB8"/>
    <w:rsid w:val="00811A43"/>
    <w:rsid w:val="00814FEE"/>
    <w:rsid w:val="008152D7"/>
    <w:rsid w:val="00816B2E"/>
    <w:rsid w:val="0082179F"/>
    <w:rsid w:val="0083213D"/>
    <w:rsid w:val="00833A43"/>
    <w:rsid w:val="008406DA"/>
    <w:rsid w:val="00840F28"/>
    <w:rsid w:val="008416DE"/>
    <w:rsid w:val="00841C25"/>
    <w:rsid w:val="00842892"/>
    <w:rsid w:val="00842B0D"/>
    <w:rsid w:val="008472C6"/>
    <w:rsid w:val="008520FD"/>
    <w:rsid w:val="00872660"/>
    <w:rsid w:val="00873D40"/>
    <w:rsid w:val="00873EB1"/>
    <w:rsid w:val="00873EC9"/>
    <w:rsid w:val="00874809"/>
    <w:rsid w:val="00875CA2"/>
    <w:rsid w:val="00876B9C"/>
    <w:rsid w:val="00884364"/>
    <w:rsid w:val="00884E8B"/>
    <w:rsid w:val="008854D2"/>
    <w:rsid w:val="0088789A"/>
    <w:rsid w:val="008922D1"/>
    <w:rsid w:val="008A01A5"/>
    <w:rsid w:val="008A7757"/>
    <w:rsid w:val="008B1368"/>
    <w:rsid w:val="008B6476"/>
    <w:rsid w:val="008B70D8"/>
    <w:rsid w:val="008B7506"/>
    <w:rsid w:val="008C19E8"/>
    <w:rsid w:val="008C249F"/>
    <w:rsid w:val="008C407D"/>
    <w:rsid w:val="008E6A05"/>
    <w:rsid w:val="008F2021"/>
    <w:rsid w:val="008F2B47"/>
    <w:rsid w:val="008F4270"/>
    <w:rsid w:val="008F7E5A"/>
    <w:rsid w:val="009035DB"/>
    <w:rsid w:val="00904B6E"/>
    <w:rsid w:val="00907941"/>
    <w:rsid w:val="00911B14"/>
    <w:rsid w:val="00915A38"/>
    <w:rsid w:val="009274A1"/>
    <w:rsid w:val="0093329B"/>
    <w:rsid w:val="009359B2"/>
    <w:rsid w:val="0093611F"/>
    <w:rsid w:val="009370F0"/>
    <w:rsid w:val="00937868"/>
    <w:rsid w:val="00937DD0"/>
    <w:rsid w:val="009411E7"/>
    <w:rsid w:val="00942A83"/>
    <w:rsid w:val="00944C75"/>
    <w:rsid w:val="009461BC"/>
    <w:rsid w:val="00946375"/>
    <w:rsid w:val="00947899"/>
    <w:rsid w:val="00960C1C"/>
    <w:rsid w:val="00981CA4"/>
    <w:rsid w:val="00983168"/>
    <w:rsid w:val="00984BD2"/>
    <w:rsid w:val="00985893"/>
    <w:rsid w:val="0098715C"/>
    <w:rsid w:val="009956DB"/>
    <w:rsid w:val="009A0C4B"/>
    <w:rsid w:val="009A1959"/>
    <w:rsid w:val="009A4CD3"/>
    <w:rsid w:val="009A5146"/>
    <w:rsid w:val="009B0BCC"/>
    <w:rsid w:val="009B3465"/>
    <w:rsid w:val="009B4053"/>
    <w:rsid w:val="009B52C1"/>
    <w:rsid w:val="009B5FA9"/>
    <w:rsid w:val="009B6E5A"/>
    <w:rsid w:val="009C09B5"/>
    <w:rsid w:val="009C344D"/>
    <w:rsid w:val="009D0725"/>
    <w:rsid w:val="009D2598"/>
    <w:rsid w:val="009D53C8"/>
    <w:rsid w:val="009D586A"/>
    <w:rsid w:val="009D68BB"/>
    <w:rsid w:val="009E0D1E"/>
    <w:rsid w:val="009E3CFA"/>
    <w:rsid w:val="009E563E"/>
    <w:rsid w:val="009E5802"/>
    <w:rsid w:val="009E5DCB"/>
    <w:rsid w:val="009F3C21"/>
    <w:rsid w:val="009F63E9"/>
    <w:rsid w:val="009F68E7"/>
    <w:rsid w:val="009F7E2F"/>
    <w:rsid w:val="00A01523"/>
    <w:rsid w:val="00A03526"/>
    <w:rsid w:val="00A03CFA"/>
    <w:rsid w:val="00A122A3"/>
    <w:rsid w:val="00A14B9D"/>
    <w:rsid w:val="00A15208"/>
    <w:rsid w:val="00A16395"/>
    <w:rsid w:val="00A16BC0"/>
    <w:rsid w:val="00A20057"/>
    <w:rsid w:val="00A23D1B"/>
    <w:rsid w:val="00A255F0"/>
    <w:rsid w:val="00A326D3"/>
    <w:rsid w:val="00A33D61"/>
    <w:rsid w:val="00A42135"/>
    <w:rsid w:val="00A454F8"/>
    <w:rsid w:val="00A460CD"/>
    <w:rsid w:val="00A46B45"/>
    <w:rsid w:val="00A47A3F"/>
    <w:rsid w:val="00A51EE6"/>
    <w:rsid w:val="00A5222F"/>
    <w:rsid w:val="00A54109"/>
    <w:rsid w:val="00A55DB3"/>
    <w:rsid w:val="00A55E0B"/>
    <w:rsid w:val="00A57427"/>
    <w:rsid w:val="00A61011"/>
    <w:rsid w:val="00A673BF"/>
    <w:rsid w:val="00A70F0B"/>
    <w:rsid w:val="00A7389D"/>
    <w:rsid w:val="00A778C6"/>
    <w:rsid w:val="00A77E6D"/>
    <w:rsid w:val="00A8036F"/>
    <w:rsid w:val="00A82472"/>
    <w:rsid w:val="00A82696"/>
    <w:rsid w:val="00A84599"/>
    <w:rsid w:val="00A85EB5"/>
    <w:rsid w:val="00A868E6"/>
    <w:rsid w:val="00A8722A"/>
    <w:rsid w:val="00A90ECA"/>
    <w:rsid w:val="00A92615"/>
    <w:rsid w:val="00A94353"/>
    <w:rsid w:val="00A94F52"/>
    <w:rsid w:val="00A950B6"/>
    <w:rsid w:val="00AA35C9"/>
    <w:rsid w:val="00AA48FA"/>
    <w:rsid w:val="00AA6AE9"/>
    <w:rsid w:val="00AB0C48"/>
    <w:rsid w:val="00AB5D31"/>
    <w:rsid w:val="00AB66FC"/>
    <w:rsid w:val="00AB7361"/>
    <w:rsid w:val="00AC64B6"/>
    <w:rsid w:val="00AD093C"/>
    <w:rsid w:val="00AD1CEA"/>
    <w:rsid w:val="00AD3A88"/>
    <w:rsid w:val="00AD4B62"/>
    <w:rsid w:val="00AD569A"/>
    <w:rsid w:val="00AE523D"/>
    <w:rsid w:val="00AF32C6"/>
    <w:rsid w:val="00AF574D"/>
    <w:rsid w:val="00AF6EF0"/>
    <w:rsid w:val="00AF7278"/>
    <w:rsid w:val="00B015D3"/>
    <w:rsid w:val="00B063AD"/>
    <w:rsid w:val="00B12084"/>
    <w:rsid w:val="00B16540"/>
    <w:rsid w:val="00B2043C"/>
    <w:rsid w:val="00B258FB"/>
    <w:rsid w:val="00B318F9"/>
    <w:rsid w:val="00B31EFD"/>
    <w:rsid w:val="00B37FCA"/>
    <w:rsid w:val="00B40BE2"/>
    <w:rsid w:val="00B427E3"/>
    <w:rsid w:val="00B43CDD"/>
    <w:rsid w:val="00B454B0"/>
    <w:rsid w:val="00B4729B"/>
    <w:rsid w:val="00B523D4"/>
    <w:rsid w:val="00B54B66"/>
    <w:rsid w:val="00B655D9"/>
    <w:rsid w:val="00B66376"/>
    <w:rsid w:val="00B7097D"/>
    <w:rsid w:val="00B74158"/>
    <w:rsid w:val="00B75EA0"/>
    <w:rsid w:val="00B83732"/>
    <w:rsid w:val="00B910CC"/>
    <w:rsid w:val="00B91F03"/>
    <w:rsid w:val="00B92D22"/>
    <w:rsid w:val="00B94503"/>
    <w:rsid w:val="00BA17F7"/>
    <w:rsid w:val="00BA1F40"/>
    <w:rsid w:val="00BA555C"/>
    <w:rsid w:val="00BA6D96"/>
    <w:rsid w:val="00BB2D54"/>
    <w:rsid w:val="00BC033D"/>
    <w:rsid w:val="00BC056F"/>
    <w:rsid w:val="00BC12F0"/>
    <w:rsid w:val="00BC2F70"/>
    <w:rsid w:val="00BC6094"/>
    <w:rsid w:val="00BC7732"/>
    <w:rsid w:val="00BD054B"/>
    <w:rsid w:val="00BD4ADB"/>
    <w:rsid w:val="00BD6597"/>
    <w:rsid w:val="00BD7D05"/>
    <w:rsid w:val="00BE0651"/>
    <w:rsid w:val="00BE1C32"/>
    <w:rsid w:val="00BE448E"/>
    <w:rsid w:val="00BE6234"/>
    <w:rsid w:val="00BF0BDB"/>
    <w:rsid w:val="00BF2598"/>
    <w:rsid w:val="00BF2FC5"/>
    <w:rsid w:val="00BF31DE"/>
    <w:rsid w:val="00BF4EA2"/>
    <w:rsid w:val="00C00705"/>
    <w:rsid w:val="00C01126"/>
    <w:rsid w:val="00C01264"/>
    <w:rsid w:val="00C01CD8"/>
    <w:rsid w:val="00C06506"/>
    <w:rsid w:val="00C1475A"/>
    <w:rsid w:val="00C15ED9"/>
    <w:rsid w:val="00C15F32"/>
    <w:rsid w:val="00C2055F"/>
    <w:rsid w:val="00C20E56"/>
    <w:rsid w:val="00C221C4"/>
    <w:rsid w:val="00C24BC9"/>
    <w:rsid w:val="00C2674C"/>
    <w:rsid w:val="00C35045"/>
    <w:rsid w:val="00C40049"/>
    <w:rsid w:val="00C40A51"/>
    <w:rsid w:val="00C46582"/>
    <w:rsid w:val="00C46CD1"/>
    <w:rsid w:val="00C50140"/>
    <w:rsid w:val="00C53D44"/>
    <w:rsid w:val="00C61F6D"/>
    <w:rsid w:val="00C655D9"/>
    <w:rsid w:val="00C66380"/>
    <w:rsid w:val="00C7322C"/>
    <w:rsid w:val="00C77089"/>
    <w:rsid w:val="00C77323"/>
    <w:rsid w:val="00C82976"/>
    <w:rsid w:val="00C82F96"/>
    <w:rsid w:val="00C85C3D"/>
    <w:rsid w:val="00C87EE5"/>
    <w:rsid w:val="00C90D66"/>
    <w:rsid w:val="00C918A2"/>
    <w:rsid w:val="00C91B66"/>
    <w:rsid w:val="00C955E3"/>
    <w:rsid w:val="00C9624A"/>
    <w:rsid w:val="00CA2A3E"/>
    <w:rsid w:val="00CA3605"/>
    <w:rsid w:val="00CA3BFA"/>
    <w:rsid w:val="00CA5691"/>
    <w:rsid w:val="00CA5C3A"/>
    <w:rsid w:val="00CA5DF5"/>
    <w:rsid w:val="00CA5F58"/>
    <w:rsid w:val="00CA77F4"/>
    <w:rsid w:val="00CB419C"/>
    <w:rsid w:val="00CB4CB6"/>
    <w:rsid w:val="00CB5B3A"/>
    <w:rsid w:val="00CB6210"/>
    <w:rsid w:val="00CC594A"/>
    <w:rsid w:val="00CC5B25"/>
    <w:rsid w:val="00CD0145"/>
    <w:rsid w:val="00CD4C40"/>
    <w:rsid w:val="00CE7600"/>
    <w:rsid w:val="00CF0C8F"/>
    <w:rsid w:val="00CF1DD4"/>
    <w:rsid w:val="00D01D5A"/>
    <w:rsid w:val="00D04A80"/>
    <w:rsid w:val="00D05828"/>
    <w:rsid w:val="00D05EFA"/>
    <w:rsid w:val="00D07FA5"/>
    <w:rsid w:val="00D103D4"/>
    <w:rsid w:val="00D158B8"/>
    <w:rsid w:val="00D20089"/>
    <w:rsid w:val="00D20F6F"/>
    <w:rsid w:val="00D23B98"/>
    <w:rsid w:val="00D25A45"/>
    <w:rsid w:val="00D26D9C"/>
    <w:rsid w:val="00D34341"/>
    <w:rsid w:val="00D36AB5"/>
    <w:rsid w:val="00D37D13"/>
    <w:rsid w:val="00D404BE"/>
    <w:rsid w:val="00D41BD3"/>
    <w:rsid w:val="00D42F6D"/>
    <w:rsid w:val="00D45FBB"/>
    <w:rsid w:val="00D52299"/>
    <w:rsid w:val="00D52692"/>
    <w:rsid w:val="00D52884"/>
    <w:rsid w:val="00D61053"/>
    <w:rsid w:val="00D7305C"/>
    <w:rsid w:val="00D734F3"/>
    <w:rsid w:val="00D7591C"/>
    <w:rsid w:val="00D774D4"/>
    <w:rsid w:val="00D806FA"/>
    <w:rsid w:val="00D816F9"/>
    <w:rsid w:val="00D86E8C"/>
    <w:rsid w:val="00D901CE"/>
    <w:rsid w:val="00D941E4"/>
    <w:rsid w:val="00D957B7"/>
    <w:rsid w:val="00DA16AA"/>
    <w:rsid w:val="00DA3B8B"/>
    <w:rsid w:val="00DA3BEF"/>
    <w:rsid w:val="00DB0E3B"/>
    <w:rsid w:val="00DB19C3"/>
    <w:rsid w:val="00DB1AE4"/>
    <w:rsid w:val="00DB3A42"/>
    <w:rsid w:val="00DB4218"/>
    <w:rsid w:val="00DD214C"/>
    <w:rsid w:val="00DD235E"/>
    <w:rsid w:val="00DD2B35"/>
    <w:rsid w:val="00DD3145"/>
    <w:rsid w:val="00DD35B8"/>
    <w:rsid w:val="00DD5DC0"/>
    <w:rsid w:val="00DE5B85"/>
    <w:rsid w:val="00DE6B0F"/>
    <w:rsid w:val="00DE75E3"/>
    <w:rsid w:val="00DF541F"/>
    <w:rsid w:val="00DF5C2C"/>
    <w:rsid w:val="00E032A1"/>
    <w:rsid w:val="00E125BE"/>
    <w:rsid w:val="00E163C4"/>
    <w:rsid w:val="00E25B20"/>
    <w:rsid w:val="00E26062"/>
    <w:rsid w:val="00E2668C"/>
    <w:rsid w:val="00E31220"/>
    <w:rsid w:val="00E36F80"/>
    <w:rsid w:val="00E37D11"/>
    <w:rsid w:val="00E40B58"/>
    <w:rsid w:val="00E509E8"/>
    <w:rsid w:val="00E61F54"/>
    <w:rsid w:val="00E63345"/>
    <w:rsid w:val="00E67F16"/>
    <w:rsid w:val="00E7183B"/>
    <w:rsid w:val="00E7622D"/>
    <w:rsid w:val="00E859BE"/>
    <w:rsid w:val="00E867B2"/>
    <w:rsid w:val="00E87E1D"/>
    <w:rsid w:val="00E91031"/>
    <w:rsid w:val="00EA1409"/>
    <w:rsid w:val="00EA1F01"/>
    <w:rsid w:val="00EA286A"/>
    <w:rsid w:val="00EA2A8C"/>
    <w:rsid w:val="00EA3BDE"/>
    <w:rsid w:val="00EA5D88"/>
    <w:rsid w:val="00EB30B0"/>
    <w:rsid w:val="00EB3D82"/>
    <w:rsid w:val="00EC0776"/>
    <w:rsid w:val="00EC2206"/>
    <w:rsid w:val="00EC33FB"/>
    <w:rsid w:val="00ED24A8"/>
    <w:rsid w:val="00ED32D0"/>
    <w:rsid w:val="00ED3D34"/>
    <w:rsid w:val="00ED55D6"/>
    <w:rsid w:val="00ED68F0"/>
    <w:rsid w:val="00EE1B0D"/>
    <w:rsid w:val="00EE2D53"/>
    <w:rsid w:val="00EE3C92"/>
    <w:rsid w:val="00EE4537"/>
    <w:rsid w:val="00EE4596"/>
    <w:rsid w:val="00EE47A8"/>
    <w:rsid w:val="00EF1AE4"/>
    <w:rsid w:val="00EF6973"/>
    <w:rsid w:val="00EF7904"/>
    <w:rsid w:val="00F00147"/>
    <w:rsid w:val="00F017C0"/>
    <w:rsid w:val="00F030F6"/>
    <w:rsid w:val="00F048C4"/>
    <w:rsid w:val="00F05745"/>
    <w:rsid w:val="00F05746"/>
    <w:rsid w:val="00F07DE2"/>
    <w:rsid w:val="00F12C5D"/>
    <w:rsid w:val="00F17147"/>
    <w:rsid w:val="00F2094C"/>
    <w:rsid w:val="00F21666"/>
    <w:rsid w:val="00F25811"/>
    <w:rsid w:val="00F25D19"/>
    <w:rsid w:val="00F31634"/>
    <w:rsid w:val="00F3190C"/>
    <w:rsid w:val="00F34EC5"/>
    <w:rsid w:val="00F42130"/>
    <w:rsid w:val="00F45B43"/>
    <w:rsid w:val="00F45FEE"/>
    <w:rsid w:val="00F52CFC"/>
    <w:rsid w:val="00F613FB"/>
    <w:rsid w:val="00F61CA5"/>
    <w:rsid w:val="00F63E0A"/>
    <w:rsid w:val="00F648CC"/>
    <w:rsid w:val="00F64CC9"/>
    <w:rsid w:val="00F6548D"/>
    <w:rsid w:val="00F67600"/>
    <w:rsid w:val="00F7259A"/>
    <w:rsid w:val="00F72957"/>
    <w:rsid w:val="00F72B02"/>
    <w:rsid w:val="00F73A8A"/>
    <w:rsid w:val="00F73DAD"/>
    <w:rsid w:val="00F74343"/>
    <w:rsid w:val="00F745D4"/>
    <w:rsid w:val="00F74A38"/>
    <w:rsid w:val="00F75D8B"/>
    <w:rsid w:val="00F7680A"/>
    <w:rsid w:val="00F82A15"/>
    <w:rsid w:val="00F8343D"/>
    <w:rsid w:val="00F83CDC"/>
    <w:rsid w:val="00F87C63"/>
    <w:rsid w:val="00F87E04"/>
    <w:rsid w:val="00F948DA"/>
    <w:rsid w:val="00F953DF"/>
    <w:rsid w:val="00FA73B6"/>
    <w:rsid w:val="00FB0EF3"/>
    <w:rsid w:val="00FB17E8"/>
    <w:rsid w:val="00FB6AB1"/>
    <w:rsid w:val="00FD0014"/>
    <w:rsid w:val="00FD1031"/>
    <w:rsid w:val="00FD1092"/>
    <w:rsid w:val="00FD1281"/>
    <w:rsid w:val="00FD1373"/>
    <w:rsid w:val="00FD232B"/>
    <w:rsid w:val="00FD24F6"/>
    <w:rsid w:val="00FD45F8"/>
    <w:rsid w:val="00FD5B0C"/>
    <w:rsid w:val="00FE1983"/>
    <w:rsid w:val="00FE226B"/>
    <w:rsid w:val="00FE23C9"/>
    <w:rsid w:val="00FE52E3"/>
    <w:rsid w:val="00FE5706"/>
    <w:rsid w:val="00FE581D"/>
    <w:rsid w:val="00FE5B25"/>
    <w:rsid w:val="00FF606C"/>
    <w:rsid w:val="00FF65BC"/>
    <w:rsid w:val="00F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7511F0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D53C8"/>
    <w:pPr>
      <w:spacing w:after="0" w:line="276" w:lineRule="auto"/>
      <w:jc w:val="both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014343"/>
    <w:pPr>
      <w:keepNext/>
      <w:keepLines/>
      <w:spacing w:before="240" w:after="480"/>
      <w:outlineLvl w:val="0"/>
    </w:pPr>
    <w:rPr>
      <w:rFonts w:asciiTheme="majorHAnsi" w:eastAsiaTheme="majorEastAsia" w:hAnsiTheme="majorHAnsi" w:cstheme="majorBidi"/>
      <w:b/>
      <w:color w:val="1F4E79" w:themeColor="accent1" w:themeShade="80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87261"/>
    <w:pPr>
      <w:keepNext/>
      <w:keepLines/>
      <w:numPr>
        <w:numId w:val="1"/>
      </w:numPr>
      <w:pBdr>
        <w:bottom w:val="single" w:sz="4" w:space="1" w:color="1F4E79" w:themeColor="accent1" w:themeShade="80"/>
      </w:pBdr>
      <w:spacing w:before="480" w:after="120"/>
      <w:outlineLvl w:val="1"/>
    </w:pPr>
    <w:rPr>
      <w:rFonts w:eastAsiaTheme="majorEastAsia" w:cstheme="majorBidi"/>
      <w:b/>
      <w:color w:val="1F4E79" w:themeColor="accent1" w:themeShade="80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EA2A8C"/>
    <w:pPr>
      <w:keepNext/>
      <w:keepLines/>
      <w:shd w:val="clear" w:color="auto" w:fill="D5DCE4" w:themeFill="text2" w:themeFillTint="33"/>
      <w:spacing w:before="120" w:after="60"/>
      <w:outlineLvl w:val="2"/>
    </w:pPr>
    <w:rPr>
      <w:rFonts w:asciiTheme="majorHAnsi" w:hAnsiTheme="majorHAnsi" w:cstheme="majorBidi"/>
      <w:b/>
      <w:color w:val="1F4D78" w:themeColor="accent1" w:themeShade="7F"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F0574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8F427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014343"/>
    <w:pPr>
      <w:spacing w:line="240" w:lineRule="auto"/>
      <w:contextualSpacing/>
      <w:jc w:val="center"/>
    </w:pPr>
    <w:rPr>
      <w:rFonts w:ascii="Cambria" w:eastAsiaTheme="majorEastAsia" w:hAnsi="Cambria" w:cstheme="majorBidi"/>
      <w:color w:val="1F4E79" w:themeColor="accent1" w:themeShade="80"/>
      <w:spacing w:val="-10"/>
      <w:kern w:val="28"/>
      <w:sz w:val="44"/>
      <w:szCs w:val="44"/>
    </w:rPr>
  </w:style>
  <w:style w:type="character" w:customStyle="1" w:styleId="TitoloCarattere">
    <w:name w:val="Titolo Carattere"/>
    <w:basedOn w:val="Carpredefinitoparagrafo"/>
    <w:link w:val="Titolo"/>
    <w:uiPriority w:val="10"/>
    <w:rsid w:val="00014343"/>
    <w:rPr>
      <w:rFonts w:ascii="Cambria" w:eastAsiaTheme="majorEastAsia" w:hAnsi="Cambria" w:cstheme="majorBidi"/>
      <w:color w:val="1F4E79" w:themeColor="accent1" w:themeShade="80"/>
      <w:spacing w:val="-10"/>
      <w:kern w:val="28"/>
      <w:sz w:val="44"/>
      <w:szCs w:val="44"/>
    </w:rPr>
  </w:style>
  <w:style w:type="paragraph" w:styleId="Intestazione">
    <w:name w:val="header"/>
    <w:basedOn w:val="Normale"/>
    <w:link w:val="IntestazioneCarattere"/>
    <w:unhideWhenUsed/>
    <w:rsid w:val="00746A12"/>
    <w:pPr>
      <w:tabs>
        <w:tab w:val="center" w:pos="4819"/>
        <w:tab w:val="right" w:pos="9638"/>
      </w:tabs>
      <w:spacing w:line="240" w:lineRule="auto"/>
      <w:jc w:val="right"/>
    </w:pPr>
    <w:rPr>
      <w:rFonts w:ascii="Times New Roman" w:hAnsi="Times New Roman" w:cs="Times New Roman"/>
      <w:b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746A12"/>
    <w:rPr>
      <w:rFonts w:ascii="Times New Roman" w:hAnsi="Times New Roman" w:cs="Times New Roman"/>
      <w:b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746A12"/>
    <w:pPr>
      <w:pBdr>
        <w:top w:val="single" w:sz="4" w:space="1" w:color="auto"/>
      </w:pBdr>
      <w:tabs>
        <w:tab w:val="center" w:pos="4819"/>
        <w:tab w:val="right" w:pos="9638"/>
      </w:tabs>
      <w:spacing w:line="240" w:lineRule="auto"/>
    </w:pPr>
    <w:rPr>
      <w:i/>
      <w:sz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6A12"/>
    <w:rPr>
      <w:i/>
      <w:sz w:val="20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014343"/>
    <w:rPr>
      <w:rFonts w:asciiTheme="majorHAnsi" w:eastAsiaTheme="majorEastAsia" w:hAnsiTheme="majorHAnsi" w:cstheme="majorBidi"/>
      <w:b/>
      <w:color w:val="1F4E79" w:themeColor="accent1" w:themeShade="80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87261"/>
    <w:rPr>
      <w:rFonts w:eastAsiaTheme="majorEastAsia" w:cstheme="majorBidi"/>
      <w:b/>
      <w:color w:val="1F4E79" w:themeColor="accent1" w:themeShade="80"/>
      <w:sz w:val="26"/>
      <w:szCs w:val="26"/>
    </w:rPr>
  </w:style>
  <w:style w:type="paragraph" w:styleId="Titolosommario">
    <w:name w:val="TOC Heading"/>
    <w:basedOn w:val="Titolo1"/>
    <w:next w:val="Normale"/>
    <w:uiPriority w:val="39"/>
    <w:unhideWhenUsed/>
    <w:qFormat/>
    <w:rsid w:val="0014782E"/>
    <w:pPr>
      <w:spacing w:after="0" w:line="259" w:lineRule="auto"/>
      <w:jc w:val="left"/>
      <w:outlineLvl w:val="9"/>
    </w:pPr>
    <w:rPr>
      <w:b w:val="0"/>
      <w:color w:val="2E74B5" w:themeColor="accent1" w:themeShade="BF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8472C6"/>
    <w:pPr>
      <w:tabs>
        <w:tab w:val="right" w:leader="dot" w:pos="9628"/>
      </w:tabs>
      <w:spacing w:before="100" w:line="240" w:lineRule="auto"/>
      <w:ind w:left="284"/>
    </w:pPr>
    <w:rPr>
      <w:noProof/>
    </w:rPr>
  </w:style>
  <w:style w:type="paragraph" w:styleId="Sommario2">
    <w:name w:val="toc 2"/>
    <w:basedOn w:val="Normale"/>
    <w:next w:val="Normale"/>
    <w:autoRedefine/>
    <w:uiPriority w:val="39"/>
    <w:unhideWhenUsed/>
    <w:rsid w:val="00D404BE"/>
    <w:pPr>
      <w:tabs>
        <w:tab w:val="left" w:pos="1320"/>
        <w:tab w:val="right" w:leader="dot" w:pos="9639"/>
      </w:tabs>
      <w:spacing w:line="240" w:lineRule="auto"/>
      <w:ind w:left="221"/>
    </w:pPr>
    <w:rPr>
      <w:noProof/>
    </w:rPr>
  </w:style>
  <w:style w:type="character" w:styleId="Collegamentoipertestuale">
    <w:name w:val="Hyperlink"/>
    <w:basedOn w:val="Carpredefinitoparagrafo"/>
    <w:uiPriority w:val="99"/>
    <w:unhideWhenUsed/>
    <w:rsid w:val="008416DE"/>
    <w:rPr>
      <w:color w:val="0000FF"/>
      <w:u w:val="single"/>
    </w:rPr>
  </w:style>
  <w:style w:type="character" w:styleId="Enfasiintensa">
    <w:name w:val="Intense Emphasis"/>
    <w:basedOn w:val="Carpredefinitoparagrafo"/>
    <w:uiPriority w:val="99"/>
    <w:qFormat/>
    <w:rsid w:val="009E3CFA"/>
    <w:rPr>
      <w:b/>
      <w:i/>
      <w:iCs/>
      <w:color w:val="1F4E79" w:themeColor="accent1" w:themeShade="80"/>
    </w:rPr>
  </w:style>
  <w:style w:type="character" w:styleId="Enfasidelicata">
    <w:name w:val="Subtle Emphasis"/>
    <w:basedOn w:val="Carpredefinitoparagrafo"/>
    <w:uiPriority w:val="19"/>
    <w:qFormat/>
    <w:rsid w:val="0011260A"/>
    <w:rPr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9B52C1"/>
    <w:pPr>
      <w:ind w:left="720"/>
      <w:contextualSpacing/>
    </w:pPr>
  </w:style>
  <w:style w:type="character" w:styleId="Riferimentointenso">
    <w:name w:val="Intense Reference"/>
    <w:basedOn w:val="Carpredefinitoparagrafo"/>
    <w:uiPriority w:val="32"/>
    <w:qFormat/>
    <w:rsid w:val="00FD1031"/>
    <w:rPr>
      <w:b w:val="0"/>
      <w:bCs/>
      <w:i w:val="0"/>
      <w:caps w:val="0"/>
      <w:smallCaps w:val="0"/>
      <w:strike w:val="0"/>
      <w:dstrike w:val="0"/>
      <w:vanish w:val="0"/>
      <w:color w:val="0000FF"/>
      <w:spacing w:val="5"/>
      <w:u w:val="single"/>
      <w:vertAlign w:val="baseline"/>
    </w:rPr>
  </w:style>
  <w:style w:type="paragraph" w:styleId="Testonotaapidipagina">
    <w:name w:val="footnote text"/>
    <w:basedOn w:val="Normale"/>
    <w:link w:val="TestonotaapidipaginaCarattere"/>
    <w:unhideWhenUsed/>
    <w:rsid w:val="00186274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86274"/>
    <w:rPr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186274"/>
    <w:rPr>
      <w:vertAlign w:val="superscript"/>
    </w:rPr>
  </w:style>
  <w:style w:type="table" w:styleId="Grigliatabella">
    <w:name w:val="Table Grid"/>
    <w:basedOn w:val="Tabellanormale"/>
    <w:uiPriority w:val="39"/>
    <w:rsid w:val="00283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4-colore1">
    <w:name w:val="Grid Table 4 Accent 1"/>
    <w:basedOn w:val="Tabellanormale"/>
    <w:uiPriority w:val="49"/>
    <w:rsid w:val="00283C1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griglia4-colore5">
    <w:name w:val="Grid Table 4 Accent 5"/>
    <w:basedOn w:val="Tabellanormale"/>
    <w:uiPriority w:val="49"/>
    <w:rsid w:val="00283C1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Titolo3Carattere">
    <w:name w:val="Titolo 3 Carattere"/>
    <w:basedOn w:val="Carpredefinitoparagrafo"/>
    <w:link w:val="Titolo3"/>
    <w:uiPriority w:val="9"/>
    <w:rsid w:val="00EA2A8C"/>
    <w:rPr>
      <w:rFonts w:asciiTheme="majorHAnsi" w:hAnsiTheme="majorHAnsi" w:cstheme="majorBidi"/>
      <w:b/>
      <w:color w:val="1F4D78" w:themeColor="accent1" w:themeShade="7F"/>
      <w:sz w:val="26"/>
      <w:szCs w:val="26"/>
      <w:shd w:val="clear" w:color="auto" w:fill="D5DCE4" w:themeFill="text2" w:themeFillTint="33"/>
    </w:rPr>
  </w:style>
  <w:style w:type="paragraph" w:styleId="Sommario3">
    <w:name w:val="toc 3"/>
    <w:basedOn w:val="Normale"/>
    <w:next w:val="Normale"/>
    <w:autoRedefine/>
    <w:uiPriority w:val="39"/>
    <w:unhideWhenUsed/>
    <w:rsid w:val="00A16BC0"/>
    <w:pPr>
      <w:tabs>
        <w:tab w:val="right" w:leader="dot" w:pos="9628"/>
      </w:tabs>
      <w:spacing w:line="240" w:lineRule="auto"/>
      <w:ind w:left="442"/>
    </w:pPr>
    <w:rPr>
      <w:noProof/>
    </w:rPr>
  </w:style>
  <w:style w:type="paragraph" w:styleId="Nessunaspaziatura">
    <w:name w:val="No Spacing"/>
    <w:link w:val="NessunaspaziaturaCarattere"/>
    <w:uiPriority w:val="1"/>
    <w:qFormat/>
    <w:rsid w:val="008E6A05"/>
    <w:pPr>
      <w:spacing w:after="0" w:line="240" w:lineRule="auto"/>
      <w:jc w:val="both"/>
    </w:pPr>
  </w:style>
  <w:style w:type="character" w:customStyle="1" w:styleId="Titolo5Carattere">
    <w:name w:val="Titolo 5 Carattere"/>
    <w:basedOn w:val="Carpredefinitoparagrafo"/>
    <w:link w:val="Titolo5"/>
    <w:uiPriority w:val="9"/>
    <w:rsid w:val="00F05746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Corpodeltesto3">
    <w:name w:val="Body Text 3"/>
    <w:basedOn w:val="Normale"/>
    <w:link w:val="Corpodeltesto3Carattere"/>
    <w:rsid w:val="00F05746"/>
    <w:pPr>
      <w:numPr>
        <w:ilvl w:val="12"/>
      </w:numPr>
      <w:spacing w:line="240" w:lineRule="auto"/>
      <w:ind w:firstLine="360"/>
      <w:jc w:val="center"/>
    </w:pPr>
    <w:rPr>
      <w:rFonts w:ascii="Garamond (PCL6)" w:eastAsia="Times New Roman" w:hAnsi="Garamond (PCL6)" w:cs="Times New Roman"/>
      <w:i/>
      <w:sz w:val="20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F05746"/>
    <w:rPr>
      <w:rFonts w:ascii="Garamond (PCL6)" w:eastAsia="Times New Roman" w:hAnsi="Garamond (PCL6)" w:cs="Times New Roman"/>
      <w:i/>
      <w:sz w:val="20"/>
      <w:szCs w:val="20"/>
      <w:lang w:eastAsia="it-IT"/>
    </w:rPr>
  </w:style>
  <w:style w:type="paragraph" w:styleId="NormaleWeb">
    <w:name w:val="Normal (Web)"/>
    <w:basedOn w:val="Normale"/>
    <w:rsid w:val="00F05746"/>
    <w:pPr>
      <w:spacing w:before="100" w:beforeAutospacing="1" w:after="100" w:afterAutospacing="1" w:line="240" w:lineRule="auto"/>
      <w:ind w:firstLine="360"/>
      <w:jc w:val="left"/>
    </w:pPr>
    <w:rPr>
      <w:rFonts w:ascii="Calibri" w:eastAsia="Times New Roman" w:hAnsi="Calibri" w:cs="Times New Roman"/>
      <w:lang w:eastAsia="it-IT"/>
    </w:rPr>
  </w:style>
  <w:style w:type="character" w:customStyle="1" w:styleId="NessunaspaziaturaCarattere">
    <w:name w:val="Nessuna spaziatura Carattere"/>
    <w:link w:val="Nessunaspaziatura"/>
    <w:uiPriority w:val="1"/>
    <w:rsid w:val="00F05746"/>
  </w:style>
  <w:style w:type="character" w:styleId="Riferimentodelicato">
    <w:name w:val="Subtle Reference"/>
    <w:basedOn w:val="Carpredefinitoparagrafo"/>
    <w:uiPriority w:val="31"/>
    <w:qFormat/>
    <w:rsid w:val="00E67F16"/>
    <w:rPr>
      <w:smallCaps/>
      <w:color w:val="5A5A5A" w:themeColor="text1" w:themeTint="A5"/>
    </w:rPr>
  </w:style>
  <w:style w:type="paragraph" w:styleId="Sommario5">
    <w:name w:val="toc 5"/>
    <w:basedOn w:val="Normale"/>
    <w:next w:val="Normale"/>
    <w:autoRedefine/>
    <w:uiPriority w:val="39"/>
    <w:unhideWhenUsed/>
    <w:rsid w:val="006A2005"/>
    <w:pPr>
      <w:spacing w:after="100"/>
      <w:ind w:left="880"/>
    </w:pPr>
  </w:style>
  <w:style w:type="paragraph" w:customStyle="1" w:styleId="Normalebordato">
    <w:name w:val="Normale bordato"/>
    <w:basedOn w:val="Normale"/>
    <w:next w:val="Normale"/>
    <w:link w:val="NormalebordatoCarattere"/>
    <w:qFormat/>
    <w:rsid w:val="009E3CFA"/>
    <w:pPr>
      <w:pBdr>
        <w:top w:val="dotted" w:sz="4" w:space="1" w:color="1F4E79" w:themeColor="accent1" w:themeShade="80"/>
        <w:left w:val="dotted" w:sz="4" w:space="4" w:color="1F4E79" w:themeColor="accent1" w:themeShade="80"/>
        <w:bottom w:val="dotted" w:sz="4" w:space="1" w:color="1F4E79" w:themeColor="accent1" w:themeShade="80"/>
        <w:right w:val="dotted" w:sz="4" w:space="4" w:color="1F4E79" w:themeColor="accent1" w:themeShade="80"/>
      </w:pBdr>
    </w:pPr>
  </w:style>
  <w:style w:type="character" w:styleId="Enfasicorsivo">
    <w:name w:val="Emphasis"/>
    <w:basedOn w:val="Carpredefinitoparagrafo"/>
    <w:uiPriority w:val="20"/>
    <w:qFormat/>
    <w:rsid w:val="005B3A45"/>
    <w:rPr>
      <w:i/>
      <w:iCs/>
    </w:rPr>
  </w:style>
  <w:style w:type="character" w:customStyle="1" w:styleId="NormalebordatoCarattere">
    <w:name w:val="Normale bordato Carattere"/>
    <w:basedOn w:val="Carpredefinitoparagrafo"/>
    <w:link w:val="Normalebordato"/>
    <w:rsid w:val="009E3CFA"/>
  </w:style>
  <w:style w:type="character" w:styleId="Enfasigrassetto">
    <w:name w:val="Strong"/>
    <w:basedOn w:val="Carpredefinitoparagrafo"/>
    <w:uiPriority w:val="22"/>
    <w:qFormat/>
    <w:rsid w:val="005B3A45"/>
    <w:rPr>
      <w:b/>
      <w:bCs/>
    </w:rPr>
  </w:style>
  <w:style w:type="table" w:styleId="Tabellasemplice3">
    <w:name w:val="Table Simple 3"/>
    <w:basedOn w:val="Tabellanormale"/>
    <w:uiPriority w:val="43"/>
    <w:rsid w:val="004629A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elenco4-colore5">
    <w:name w:val="List Table 4 Accent 5"/>
    <w:basedOn w:val="Tabellanormale"/>
    <w:uiPriority w:val="49"/>
    <w:rsid w:val="00EA1F0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griglia5scura-colore5">
    <w:name w:val="Grid Table 5 Dark Accent 5"/>
    <w:basedOn w:val="Tabellanormale"/>
    <w:uiPriority w:val="50"/>
    <w:rsid w:val="0082179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ellagriglia2-colore5">
    <w:name w:val="Grid Table 2 Accent 5"/>
    <w:basedOn w:val="Tabellanormale"/>
    <w:uiPriority w:val="47"/>
    <w:rsid w:val="0082179F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griglia3-colore5">
    <w:name w:val="Grid Table 3 Accent 5"/>
    <w:basedOn w:val="Tabellanormale"/>
    <w:uiPriority w:val="48"/>
    <w:rsid w:val="0082179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lasemplice1">
    <w:name w:val="Table Simple 1"/>
    <w:basedOn w:val="Tabellanormale"/>
    <w:uiPriority w:val="41"/>
    <w:rsid w:val="0082179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umberofcourse">
    <w:name w:val="numberofcourse"/>
    <w:basedOn w:val="Carpredefinitoparagrafo"/>
    <w:rsid w:val="00CA3605"/>
  </w:style>
  <w:style w:type="character" w:styleId="Collegamentovisitato">
    <w:name w:val="FollowedHyperlink"/>
    <w:basedOn w:val="Carpredefinitoparagrafo"/>
    <w:uiPriority w:val="99"/>
    <w:semiHidden/>
    <w:unhideWhenUsed/>
    <w:rsid w:val="0000023C"/>
    <w:rPr>
      <w:color w:val="954F72" w:themeColor="followedHyperlink"/>
      <w:u w:val="single"/>
    </w:rPr>
  </w:style>
  <w:style w:type="paragraph" w:customStyle="1" w:styleId="Default">
    <w:name w:val="Default"/>
    <w:rsid w:val="00F171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3736A5"/>
    <w:pPr>
      <w:spacing w:line="240" w:lineRule="auto"/>
      <w:jc w:val="left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3736A5"/>
    <w:rPr>
      <w:rFonts w:ascii="Calibri" w:hAnsi="Calibri"/>
      <w:szCs w:val="21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02220"/>
    <w:pPr>
      <w:numPr>
        <w:ilvl w:val="1"/>
      </w:numPr>
    </w:pPr>
    <w:rPr>
      <w:rFonts w:eastAsiaTheme="minorEastAsia"/>
      <w:color w:val="1F4E79" w:themeColor="accent1" w:themeShade="80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02220"/>
    <w:rPr>
      <w:rFonts w:eastAsiaTheme="minorEastAsia"/>
      <w:color w:val="1F4E79" w:themeColor="accent1" w:themeShade="80"/>
      <w:spacing w:val="15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35A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35A7"/>
    <w:rPr>
      <w:rFonts w:ascii="Segoe UI" w:hAnsi="Segoe UI" w:cs="Segoe UI"/>
      <w:sz w:val="18"/>
      <w:szCs w:val="18"/>
    </w:rPr>
  </w:style>
  <w:style w:type="paragraph" w:customStyle="1" w:styleId="Corpodeltesto21">
    <w:name w:val="Corpo del testo 21"/>
    <w:basedOn w:val="Normale"/>
    <w:rsid w:val="008F4270"/>
    <w:pPr>
      <w:widowControl w:val="0"/>
      <w:spacing w:before="100" w:after="100" w:line="259" w:lineRule="auto"/>
    </w:pPr>
    <w:rPr>
      <w:rFonts w:ascii="Garamond (PCL6)" w:eastAsia="Times New Roman" w:hAnsi="Garamond (PCL6)" w:cs="Times New Roman"/>
      <w:sz w:val="20"/>
      <w:szCs w:val="20"/>
      <w:lang w:eastAsia="it-IT"/>
    </w:rPr>
  </w:style>
  <w:style w:type="paragraph" w:customStyle="1" w:styleId="Corpodeltesto22">
    <w:name w:val="Corpo del testo 22"/>
    <w:basedOn w:val="Normale"/>
    <w:link w:val="BodyText2Carattere"/>
    <w:rsid w:val="008F4270"/>
    <w:pPr>
      <w:tabs>
        <w:tab w:val="left" w:pos="120"/>
        <w:tab w:val="left" w:leader="dot" w:pos="4290"/>
        <w:tab w:val="right" w:pos="10649"/>
      </w:tabs>
      <w:spacing w:after="160" w:line="259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BodyText2Carattere">
    <w:name w:val="Body Text 2 Carattere"/>
    <w:link w:val="Corpodeltesto22"/>
    <w:rsid w:val="008F4270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8F427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table" w:styleId="Tabellagriglia2-colore3">
    <w:name w:val="Grid Table 2 Accent 3"/>
    <w:basedOn w:val="Tabellanormale"/>
    <w:uiPriority w:val="47"/>
    <w:rsid w:val="009B3465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lasemplice-11">
    <w:name w:val="Tabella semplice - 11"/>
    <w:basedOn w:val="Tabellanormale"/>
    <w:next w:val="Tabellasemplice1"/>
    <w:uiPriority w:val="41"/>
    <w:rsid w:val="00463ED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griglia5scura-colore1">
    <w:name w:val="Grid Table 5 Dark Accent 1"/>
    <w:basedOn w:val="Tabellanormale"/>
    <w:uiPriority w:val="50"/>
    <w:rsid w:val="00F2166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ellaelenco7acolori-colore1">
    <w:name w:val="List Table 7 Colorful Accent 1"/>
    <w:basedOn w:val="Tabellanormale"/>
    <w:uiPriority w:val="52"/>
    <w:rsid w:val="00F2166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DE75E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E75E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E75E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E75E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E75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2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5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1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uniroma3.it/corsi-post-lauream/2020-2021/esperto-in-mercato-del-lavoro-e-welfare-948/" TargetMode="External"/><Relationship Id="rId18" Type="http://schemas.openxmlformats.org/officeDocument/2006/relationships/hyperlink" Target="http://www.uniroma3.it/privacy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ufficio.disabili@uniroma3.it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www.almalaurea.it/lau/master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portalestudente.uniroma3.it/iscrizioni/ammissione-e-immatricolazione/guida-how-to-apply/" TargetMode="External"/><Relationship Id="rId20" Type="http://schemas.openxmlformats.org/officeDocument/2006/relationships/hyperlink" Target="http://servizivocali.uniroma3.it:8099/PrenotazioneColloqui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portalestudente.uniroma3.it/regolamenti/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sspl@uniroma3.it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gomp.uniroma3.it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7AC09EDEAE8524A95A3BCE37BF8DEB9" ma:contentTypeVersion="13" ma:contentTypeDescription="Creare un nuovo documento." ma:contentTypeScope="" ma:versionID="950cbe2697a3bcc5057843c3ec6d3803">
  <xsd:schema xmlns:xsd="http://www.w3.org/2001/XMLSchema" xmlns:xs="http://www.w3.org/2001/XMLSchema" xmlns:p="http://schemas.microsoft.com/office/2006/metadata/properties" xmlns:ns2="33ff06aa-8d7e-427d-a089-4a0386af5b4f" xmlns:ns3="d5b050f9-afcf-4c15-935c-77dbe3c539c7" targetNamespace="http://schemas.microsoft.com/office/2006/metadata/properties" ma:root="true" ma:fieldsID="a38338f5bbd948e5c8657ebd4f0d6b86" ns2:_="" ns3:_="">
    <xsd:import namespace="33ff06aa-8d7e-427d-a089-4a0386af5b4f"/>
    <xsd:import namespace="d5b050f9-afcf-4c15-935c-77dbe3c539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ff06aa-8d7e-427d-a089-4a0386af5b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tato consenso" ma:internalName="Stato_x0020_consenso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b050f9-afcf-4c15-935c-77dbe3c539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3ff06aa-8d7e-427d-a089-4a0386af5b4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AD02C-9B22-4B6A-A886-E22A4ADA04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F03F00-92B4-48B7-B365-0934563B4C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ff06aa-8d7e-427d-a089-4a0386af5b4f"/>
    <ds:schemaRef ds:uri="d5b050f9-afcf-4c15-935c-77dbe3c539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831CB7-2B78-4A84-9664-180741D64B73}">
  <ds:schemaRefs>
    <ds:schemaRef ds:uri="http://www.w3.org/XML/1998/namespace"/>
    <ds:schemaRef ds:uri="33ff06aa-8d7e-427d-a089-4a0386af5b4f"/>
    <ds:schemaRef ds:uri="http://schemas.microsoft.com/office/2006/metadata/properties"/>
    <ds:schemaRef ds:uri="http://purl.org/dc/elements/1.1/"/>
    <ds:schemaRef ds:uri="d5b050f9-afcf-4c15-935c-77dbe3c539c7"/>
    <ds:schemaRef ds:uri="http://schemas.microsoft.com/office/infopath/2007/PartnerControls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documentManagement/types"/>
  </ds:schemaRefs>
</ds:datastoreItem>
</file>

<file path=customXml/itemProps4.xml><?xml version="1.0" encoding="utf-8"?>
<ds:datastoreItem xmlns:ds="http://schemas.openxmlformats.org/officeDocument/2006/customXml" ds:itemID="{DCD36B6C-C049-48BE-A02D-CD11DD941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1536</Words>
  <Characters>8757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2020-09-28T09:09:00Z</dcterms:created>
  <dcterms:modified xsi:type="dcterms:W3CDTF">2020-09-28T09:13:00Z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0x010100E7AC09EDEAE8524A95A3BCE37BF8DEB9</vt:lpwstr>
  </property>
</Properties>
</file>